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649D4" w:rsidRDefault="004E0F97" w:rsidP="005649D4">
      <w:pPr>
        <w:spacing w:line="240" w:lineRule="exact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Выступление</w:t>
      </w:r>
    </w:p>
    <w:p w:rsidR="005649D4" w:rsidRDefault="005649D4" w:rsidP="005649D4">
      <w:pPr>
        <w:rPr>
          <w:sz w:val="28"/>
          <w:szCs w:val="28"/>
        </w:rPr>
      </w:pPr>
    </w:p>
    <w:p w:rsidR="00F01D58" w:rsidRDefault="00EC0280" w:rsidP="0006357D">
      <w:pPr>
        <w:widowControl w:val="0"/>
        <w:tabs>
          <w:tab w:val="left" w:pos="-1418"/>
        </w:tabs>
        <w:ind w:left="-141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Бюджет Хабаровского муниципального района на 2020 год и на плановый период, принят решением Собранием депутатов </w:t>
      </w:r>
      <w:r w:rsidRPr="000E00E2">
        <w:rPr>
          <w:sz w:val="28"/>
          <w:szCs w:val="28"/>
        </w:rPr>
        <w:t>Хабаровского муниципального района</w:t>
      </w:r>
      <w:r>
        <w:rPr>
          <w:sz w:val="28"/>
          <w:szCs w:val="28"/>
        </w:rPr>
        <w:t xml:space="preserve"> от 17.12.2019 № 23-153.</w:t>
      </w:r>
    </w:p>
    <w:p w:rsidR="000B513F" w:rsidRPr="00E51FDD" w:rsidRDefault="000B513F" w:rsidP="00152231">
      <w:pPr>
        <w:ind w:left="-1418" w:firstLine="709"/>
        <w:jc w:val="both"/>
        <w:rPr>
          <w:sz w:val="28"/>
          <w:szCs w:val="28"/>
        </w:rPr>
      </w:pPr>
      <w:r w:rsidRPr="00E51FDD">
        <w:rPr>
          <w:sz w:val="28"/>
          <w:szCs w:val="28"/>
        </w:rPr>
        <w:t>В основу</w:t>
      </w:r>
      <w:r w:rsidR="00373A50" w:rsidRPr="00E51FDD">
        <w:rPr>
          <w:sz w:val="28"/>
          <w:szCs w:val="28"/>
        </w:rPr>
        <w:t xml:space="preserve"> бюджета района положены основные направления</w:t>
      </w:r>
      <w:r w:rsidRPr="00E51FDD">
        <w:rPr>
          <w:sz w:val="28"/>
          <w:szCs w:val="28"/>
        </w:rPr>
        <w:t xml:space="preserve"> бюджетной</w:t>
      </w:r>
      <w:r w:rsidR="00373A50" w:rsidRPr="00E51FDD">
        <w:rPr>
          <w:sz w:val="28"/>
          <w:szCs w:val="28"/>
        </w:rPr>
        <w:t xml:space="preserve"> и налоговой</w:t>
      </w:r>
      <w:r w:rsidRPr="00E51FDD">
        <w:rPr>
          <w:sz w:val="28"/>
          <w:szCs w:val="28"/>
        </w:rPr>
        <w:t xml:space="preserve"> политики района</w:t>
      </w:r>
      <w:r w:rsidR="00373A50" w:rsidRPr="00E51FDD">
        <w:rPr>
          <w:sz w:val="28"/>
          <w:szCs w:val="28"/>
        </w:rPr>
        <w:t xml:space="preserve"> на 2020 год и плановый период, которая сформирована на основе стратегических целей, сформулированных</w:t>
      </w:r>
      <w:r w:rsidRPr="00E51FDD">
        <w:rPr>
          <w:sz w:val="28"/>
          <w:szCs w:val="28"/>
        </w:rPr>
        <w:t xml:space="preserve"> в Посланиях и Указах Президента РФ, Прогнозе социально-экономического развития района, Программе повышения эффективности управления муниципальными финансами Хабаровского муниципального района и иных стратегических документах.</w:t>
      </w:r>
    </w:p>
    <w:p w:rsidR="00C132A0" w:rsidRPr="0037074B" w:rsidRDefault="00C132A0" w:rsidP="00152231">
      <w:pPr>
        <w:ind w:left="-1418" w:firstLine="709"/>
        <w:jc w:val="both"/>
        <w:rPr>
          <w:b/>
          <w:sz w:val="28"/>
          <w:szCs w:val="28"/>
        </w:rPr>
      </w:pPr>
      <w:r w:rsidRPr="0037074B">
        <w:rPr>
          <w:b/>
          <w:sz w:val="28"/>
          <w:szCs w:val="28"/>
        </w:rPr>
        <w:t>Основные задачи и приоритетные направления бюджетной, политики</w:t>
      </w:r>
      <w:r w:rsidR="0068440D" w:rsidRPr="0037074B">
        <w:rPr>
          <w:b/>
          <w:sz w:val="28"/>
          <w:szCs w:val="28"/>
        </w:rPr>
        <w:t xml:space="preserve"> отражены на слайде.</w:t>
      </w:r>
    </w:p>
    <w:p w:rsidR="0068440D" w:rsidRPr="0037074B" w:rsidRDefault="00521A11" w:rsidP="0068440D">
      <w:pPr>
        <w:ind w:hanging="1418"/>
        <w:jc w:val="both"/>
        <w:rPr>
          <w:b/>
          <w:sz w:val="28"/>
          <w:szCs w:val="28"/>
        </w:rPr>
      </w:pPr>
      <w:r w:rsidRPr="00521A11">
        <w:rPr>
          <w:b/>
          <w:noProof/>
          <w:sz w:val="28"/>
          <w:szCs w:val="28"/>
        </w:rPr>
        <w:drawing>
          <wp:inline distT="0" distB="0" distL="0" distR="0" wp14:anchorId="6487EE48" wp14:editId="4DCD399D">
            <wp:extent cx="6972300" cy="3857625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969320" cy="3855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1A11" w:rsidRDefault="00521A11" w:rsidP="000C18A2">
      <w:pPr>
        <w:ind w:left="-1134"/>
        <w:jc w:val="both"/>
        <w:rPr>
          <w:sz w:val="28"/>
          <w:szCs w:val="28"/>
        </w:rPr>
      </w:pPr>
    </w:p>
    <w:p w:rsidR="00521A11" w:rsidRDefault="00521A11" w:rsidP="000C18A2">
      <w:pPr>
        <w:ind w:left="-1134"/>
        <w:jc w:val="both"/>
        <w:rPr>
          <w:sz w:val="28"/>
          <w:szCs w:val="28"/>
        </w:rPr>
      </w:pPr>
    </w:p>
    <w:p w:rsidR="00521A11" w:rsidRDefault="00521A11" w:rsidP="000C18A2">
      <w:pPr>
        <w:ind w:left="-1134"/>
        <w:jc w:val="both"/>
        <w:rPr>
          <w:sz w:val="28"/>
          <w:szCs w:val="28"/>
        </w:rPr>
      </w:pPr>
    </w:p>
    <w:p w:rsidR="00521A11" w:rsidRDefault="00521A11" w:rsidP="000C18A2">
      <w:pPr>
        <w:ind w:left="-1134"/>
        <w:jc w:val="both"/>
        <w:rPr>
          <w:sz w:val="28"/>
          <w:szCs w:val="28"/>
        </w:rPr>
      </w:pPr>
    </w:p>
    <w:p w:rsidR="00521A11" w:rsidRDefault="00521A11" w:rsidP="000C18A2">
      <w:pPr>
        <w:ind w:left="-1134"/>
        <w:jc w:val="both"/>
        <w:rPr>
          <w:sz w:val="28"/>
          <w:szCs w:val="28"/>
        </w:rPr>
      </w:pPr>
    </w:p>
    <w:p w:rsidR="00521A11" w:rsidRDefault="00521A11" w:rsidP="000C18A2">
      <w:pPr>
        <w:ind w:left="-1134"/>
        <w:jc w:val="both"/>
        <w:rPr>
          <w:sz w:val="28"/>
          <w:szCs w:val="28"/>
        </w:rPr>
      </w:pPr>
    </w:p>
    <w:p w:rsidR="00521A11" w:rsidRDefault="00521A11" w:rsidP="000C18A2">
      <w:pPr>
        <w:ind w:left="-1134"/>
        <w:jc w:val="both"/>
        <w:rPr>
          <w:sz w:val="28"/>
          <w:szCs w:val="28"/>
        </w:rPr>
      </w:pPr>
    </w:p>
    <w:p w:rsidR="00521A11" w:rsidRDefault="00521A11" w:rsidP="000C18A2">
      <w:pPr>
        <w:ind w:left="-1134"/>
        <w:jc w:val="both"/>
        <w:rPr>
          <w:sz w:val="28"/>
          <w:szCs w:val="28"/>
        </w:rPr>
      </w:pPr>
    </w:p>
    <w:p w:rsidR="00521A11" w:rsidRDefault="00521A11" w:rsidP="000C18A2">
      <w:pPr>
        <w:ind w:left="-1134"/>
        <w:jc w:val="both"/>
        <w:rPr>
          <w:sz w:val="28"/>
          <w:szCs w:val="28"/>
        </w:rPr>
      </w:pPr>
    </w:p>
    <w:p w:rsidR="00521A11" w:rsidRDefault="00521A11" w:rsidP="000C18A2">
      <w:pPr>
        <w:ind w:left="-1134"/>
        <w:jc w:val="both"/>
        <w:rPr>
          <w:sz w:val="28"/>
          <w:szCs w:val="28"/>
        </w:rPr>
      </w:pPr>
    </w:p>
    <w:p w:rsidR="00521A11" w:rsidRDefault="00521A11" w:rsidP="000C18A2">
      <w:pPr>
        <w:ind w:left="-1134"/>
        <w:jc w:val="both"/>
        <w:rPr>
          <w:sz w:val="28"/>
          <w:szCs w:val="28"/>
        </w:rPr>
      </w:pPr>
    </w:p>
    <w:p w:rsidR="00521A11" w:rsidRDefault="00521A11" w:rsidP="000C18A2">
      <w:pPr>
        <w:ind w:left="-1134"/>
        <w:jc w:val="both"/>
        <w:rPr>
          <w:sz w:val="28"/>
          <w:szCs w:val="28"/>
        </w:rPr>
      </w:pPr>
    </w:p>
    <w:p w:rsidR="00521A11" w:rsidRDefault="00521A11" w:rsidP="000C18A2">
      <w:pPr>
        <w:ind w:left="-1134"/>
        <w:jc w:val="both"/>
        <w:rPr>
          <w:sz w:val="28"/>
          <w:szCs w:val="28"/>
        </w:rPr>
      </w:pPr>
    </w:p>
    <w:p w:rsidR="00521A11" w:rsidRDefault="00521A11" w:rsidP="000C18A2">
      <w:pPr>
        <w:ind w:left="-1134"/>
        <w:jc w:val="both"/>
        <w:rPr>
          <w:sz w:val="28"/>
          <w:szCs w:val="28"/>
        </w:rPr>
      </w:pPr>
    </w:p>
    <w:p w:rsidR="00521A11" w:rsidRDefault="00521A11" w:rsidP="000C18A2">
      <w:pPr>
        <w:ind w:left="-1134"/>
        <w:jc w:val="both"/>
        <w:rPr>
          <w:sz w:val="28"/>
          <w:szCs w:val="28"/>
        </w:rPr>
      </w:pPr>
    </w:p>
    <w:p w:rsidR="00521A11" w:rsidRDefault="00521A11" w:rsidP="00521A11">
      <w:pPr>
        <w:jc w:val="both"/>
        <w:rPr>
          <w:sz w:val="28"/>
          <w:szCs w:val="28"/>
        </w:rPr>
      </w:pPr>
    </w:p>
    <w:p w:rsidR="000C18A2" w:rsidRPr="0037074B" w:rsidRDefault="00521A11" w:rsidP="000C18A2">
      <w:pPr>
        <w:ind w:left="-1134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lastRenderedPageBreak/>
        <w:t xml:space="preserve">При формировании бюджета по доходам </w:t>
      </w:r>
      <w:r w:rsidR="000C18A2" w:rsidRPr="0037074B">
        <w:rPr>
          <w:color w:val="000000"/>
          <w:sz w:val="28"/>
          <w:szCs w:val="28"/>
        </w:rPr>
        <w:t>учтено следующее</w:t>
      </w:r>
      <w:r w:rsidR="005A4DCD" w:rsidRPr="0037074B">
        <w:rPr>
          <w:color w:val="000000"/>
          <w:sz w:val="28"/>
          <w:szCs w:val="28"/>
        </w:rPr>
        <w:t>:</w:t>
      </w:r>
    </w:p>
    <w:p w:rsidR="00C0297E" w:rsidRPr="0037074B" w:rsidRDefault="00C0297E" w:rsidP="000C18A2">
      <w:pPr>
        <w:ind w:left="-1134"/>
        <w:jc w:val="both"/>
        <w:rPr>
          <w:color w:val="000000"/>
          <w:sz w:val="28"/>
          <w:szCs w:val="28"/>
        </w:rPr>
      </w:pPr>
      <w:r w:rsidRPr="0037074B">
        <w:rPr>
          <w:noProof/>
          <w:color w:val="000000"/>
          <w:sz w:val="28"/>
          <w:szCs w:val="28"/>
        </w:rPr>
        <w:drawing>
          <wp:inline distT="0" distB="0" distL="0" distR="0" wp14:anchorId="2F64CAE0" wp14:editId="3369308B">
            <wp:extent cx="6734175" cy="34290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734761" cy="34292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18A2" w:rsidRPr="0037074B" w:rsidRDefault="000C18A2" w:rsidP="000C18A2">
      <w:pPr>
        <w:ind w:left="-1134"/>
        <w:jc w:val="both"/>
        <w:rPr>
          <w:sz w:val="28"/>
          <w:szCs w:val="28"/>
        </w:rPr>
      </w:pPr>
      <w:r w:rsidRPr="0037074B">
        <w:rPr>
          <w:sz w:val="28"/>
          <w:szCs w:val="28"/>
        </w:rPr>
        <w:t>- замена дотации из краевого фонда финансовой поддержки муниципальных районов на 2020 год и плановый период 2021-20220 годов дополнительным нормативом отчисления от НДФЛ в размерах отраженных на слайде.</w:t>
      </w:r>
    </w:p>
    <w:p w:rsidR="000C18A2" w:rsidRPr="0037074B" w:rsidRDefault="000C18A2" w:rsidP="000C18A2">
      <w:pPr>
        <w:tabs>
          <w:tab w:val="left" w:pos="709"/>
        </w:tabs>
        <w:ind w:left="-1134"/>
        <w:jc w:val="both"/>
        <w:rPr>
          <w:sz w:val="28"/>
          <w:szCs w:val="28"/>
        </w:rPr>
      </w:pPr>
      <w:r w:rsidRPr="0037074B">
        <w:rPr>
          <w:sz w:val="28"/>
          <w:szCs w:val="28"/>
        </w:rPr>
        <w:t xml:space="preserve">- </w:t>
      </w:r>
      <w:bookmarkStart w:id="0" w:name="_Hlk22131955"/>
      <w:r w:rsidRPr="0037074B">
        <w:rPr>
          <w:sz w:val="28"/>
          <w:szCs w:val="28"/>
        </w:rPr>
        <w:t xml:space="preserve">увеличение норматива отчислений от налога, взимаемого в связи с применением упрощенной системы налогообложения на 20 процентных пунктов, который составит с </w:t>
      </w:r>
      <w:r w:rsidRPr="0037074B">
        <w:rPr>
          <w:sz w:val="28"/>
          <w:szCs w:val="28"/>
        </w:rPr>
        <w:br/>
        <w:t>1 января 2020 года 23 процента</w:t>
      </w:r>
      <w:bookmarkEnd w:id="0"/>
      <w:r w:rsidRPr="0037074B">
        <w:rPr>
          <w:sz w:val="28"/>
          <w:szCs w:val="28"/>
        </w:rPr>
        <w:t>;</w:t>
      </w:r>
    </w:p>
    <w:p w:rsidR="000C18A2" w:rsidRPr="0037074B" w:rsidRDefault="000C18A2" w:rsidP="000C18A2">
      <w:pPr>
        <w:tabs>
          <w:tab w:val="left" w:pos="709"/>
        </w:tabs>
        <w:ind w:left="-1134"/>
        <w:jc w:val="both"/>
        <w:rPr>
          <w:sz w:val="28"/>
          <w:szCs w:val="28"/>
        </w:rPr>
      </w:pPr>
      <w:r w:rsidRPr="0037074B">
        <w:rPr>
          <w:sz w:val="28"/>
          <w:szCs w:val="28"/>
        </w:rPr>
        <w:t>- увеличение норматива отчислений от транспортного налога, в размере 50-ти процентов в бюджет муниципального района с 1 января 2020 года;</w:t>
      </w:r>
    </w:p>
    <w:p w:rsidR="000C18A2" w:rsidRPr="0037074B" w:rsidRDefault="000C18A2" w:rsidP="000C18A2">
      <w:pPr>
        <w:tabs>
          <w:tab w:val="left" w:pos="709"/>
        </w:tabs>
        <w:ind w:left="-1134"/>
        <w:jc w:val="both"/>
        <w:rPr>
          <w:sz w:val="28"/>
          <w:szCs w:val="28"/>
        </w:rPr>
      </w:pPr>
      <w:r w:rsidRPr="0037074B">
        <w:rPr>
          <w:sz w:val="28"/>
          <w:szCs w:val="28"/>
        </w:rPr>
        <w:t>- увеличение норматива зачисления в бюджет муниципального района платы за негативное воздействие на окружающую среду на 5 процентных пунктов, который составит с 1 января 2020 года 60 процентов.</w:t>
      </w:r>
    </w:p>
    <w:p w:rsidR="000C18A2" w:rsidRPr="0037074B" w:rsidRDefault="000C18A2" w:rsidP="000C18A2">
      <w:pPr>
        <w:autoSpaceDE w:val="0"/>
        <w:autoSpaceDN w:val="0"/>
        <w:adjustRightInd w:val="0"/>
        <w:ind w:left="-1134"/>
        <w:jc w:val="both"/>
        <w:rPr>
          <w:sz w:val="28"/>
          <w:szCs w:val="28"/>
        </w:rPr>
      </w:pPr>
      <w:bookmarkStart w:id="1" w:name="_Hlk23087449"/>
      <w:r w:rsidRPr="0037074B">
        <w:rPr>
          <w:sz w:val="28"/>
          <w:szCs w:val="28"/>
        </w:rPr>
        <w:t>- а также закреплен новый принцип зачисления с 01 января 2020 года в бюджеты бюджетной системы РФ доходов от уплаты штрафов, неустоек, пеней и платежей, поступающих от реализации конфискованного имущества, компенсации ущерба, возмещения вреда окружающей среде</w:t>
      </w:r>
      <w:bookmarkEnd w:id="1"/>
      <w:r w:rsidRPr="0037074B">
        <w:rPr>
          <w:sz w:val="28"/>
          <w:szCs w:val="28"/>
        </w:rPr>
        <w:t>.</w:t>
      </w:r>
    </w:p>
    <w:p w:rsidR="008C6F21" w:rsidRPr="0037074B" w:rsidRDefault="008C6F21" w:rsidP="000C18A2">
      <w:pPr>
        <w:autoSpaceDE w:val="0"/>
        <w:autoSpaceDN w:val="0"/>
        <w:adjustRightInd w:val="0"/>
        <w:ind w:left="-1134"/>
        <w:jc w:val="both"/>
        <w:rPr>
          <w:sz w:val="28"/>
          <w:szCs w:val="28"/>
        </w:rPr>
      </w:pPr>
      <w:r w:rsidRPr="0037074B">
        <w:rPr>
          <w:sz w:val="28"/>
          <w:szCs w:val="28"/>
        </w:rPr>
        <w:t>Можно отметить, что в 2020 году планируются как выпадающие доходы бюджета, так и дополнительно планируемые к поступлению доходы.</w:t>
      </w:r>
    </w:p>
    <w:p w:rsidR="0037074B" w:rsidRPr="0037074B" w:rsidRDefault="0037074B" w:rsidP="000C18A2">
      <w:pPr>
        <w:autoSpaceDE w:val="0"/>
        <w:autoSpaceDN w:val="0"/>
        <w:adjustRightInd w:val="0"/>
        <w:ind w:left="-1134"/>
        <w:jc w:val="both"/>
        <w:rPr>
          <w:sz w:val="28"/>
          <w:szCs w:val="28"/>
        </w:rPr>
      </w:pPr>
    </w:p>
    <w:p w:rsidR="0037074B" w:rsidRPr="0037074B" w:rsidRDefault="0037074B" w:rsidP="000C18A2">
      <w:pPr>
        <w:autoSpaceDE w:val="0"/>
        <w:autoSpaceDN w:val="0"/>
        <w:adjustRightInd w:val="0"/>
        <w:ind w:left="-1134"/>
        <w:jc w:val="both"/>
        <w:rPr>
          <w:sz w:val="28"/>
          <w:szCs w:val="28"/>
        </w:rPr>
      </w:pPr>
    </w:p>
    <w:p w:rsidR="0037074B" w:rsidRPr="0037074B" w:rsidRDefault="0037074B" w:rsidP="000C18A2">
      <w:pPr>
        <w:autoSpaceDE w:val="0"/>
        <w:autoSpaceDN w:val="0"/>
        <w:adjustRightInd w:val="0"/>
        <w:ind w:left="-1134"/>
        <w:jc w:val="both"/>
        <w:rPr>
          <w:sz w:val="28"/>
          <w:szCs w:val="28"/>
        </w:rPr>
      </w:pPr>
    </w:p>
    <w:p w:rsidR="0037074B" w:rsidRPr="0037074B" w:rsidRDefault="0037074B" w:rsidP="000C18A2">
      <w:pPr>
        <w:autoSpaceDE w:val="0"/>
        <w:autoSpaceDN w:val="0"/>
        <w:adjustRightInd w:val="0"/>
        <w:ind w:left="-1134"/>
        <w:jc w:val="both"/>
        <w:rPr>
          <w:sz w:val="28"/>
          <w:szCs w:val="28"/>
        </w:rPr>
      </w:pPr>
    </w:p>
    <w:p w:rsidR="0037074B" w:rsidRDefault="0037074B" w:rsidP="000C18A2">
      <w:pPr>
        <w:autoSpaceDE w:val="0"/>
        <w:autoSpaceDN w:val="0"/>
        <w:adjustRightInd w:val="0"/>
        <w:ind w:left="-1134"/>
        <w:jc w:val="both"/>
        <w:rPr>
          <w:sz w:val="28"/>
          <w:szCs w:val="28"/>
          <w:highlight w:val="yellow"/>
        </w:rPr>
      </w:pPr>
    </w:p>
    <w:p w:rsidR="0037074B" w:rsidRDefault="0037074B" w:rsidP="000C18A2">
      <w:pPr>
        <w:autoSpaceDE w:val="0"/>
        <w:autoSpaceDN w:val="0"/>
        <w:adjustRightInd w:val="0"/>
        <w:ind w:left="-1134"/>
        <w:jc w:val="both"/>
        <w:rPr>
          <w:sz w:val="28"/>
          <w:szCs w:val="28"/>
          <w:highlight w:val="yellow"/>
        </w:rPr>
      </w:pPr>
    </w:p>
    <w:p w:rsidR="0037074B" w:rsidRDefault="0037074B" w:rsidP="000C18A2">
      <w:pPr>
        <w:autoSpaceDE w:val="0"/>
        <w:autoSpaceDN w:val="0"/>
        <w:adjustRightInd w:val="0"/>
        <w:ind w:left="-1134"/>
        <w:jc w:val="both"/>
        <w:rPr>
          <w:sz w:val="28"/>
          <w:szCs w:val="28"/>
          <w:highlight w:val="yellow"/>
        </w:rPr>
      </w:pPr>
    </w:p>
    <w:p w:rsidR="0037074B" w:rsidRDefault="0037074B" w:rsidP="000C18A2">
      <w:pPr>
        <w:autoSpaceDE w:val="0"/>
        <w:autoSpaceDN w:val="0"/>
        <w:adjustRightInd w:val="0"/>
        <w:ind w:left="-1134"/>
        <w:jc w:val="both"/>
        <w:rPr>
          <w:sz w:val="28"/>
          <w:szCs w:val="28"/>
          <w:highlight w:val="yellow"/>
        </w:rPr>
      </w:pPr>
    </w:p>
    <w:p w:rsidR="00521A11" w:rsidRDefault="00521A11" w:rsidP="000C18A2">
      <w:pPr>
        <w:autoSpaceDE w:val="0"/>
        <w:autoSpaceDN w:val="0"/>
        <w:adjustRightInd w:val="0"/>
        <w:ind w:left="-1134"/>
        <w:jc w:val="both"/>
        <w:rPr>
          <w:sz w:val="28"/>
          <w:szCs w:val="28"/>
          <w:highlight w:val="yellow"/>
        </w:rPr>
      </w:pPr>
    </w:p>
    <w:p w:rsidR="00521A11" w:rsidRDefault="00521A11" w:rsidP="000C18A2">
      <w:pPr>
        <w:autoSpaceDE w:val="0"/>
        <w:autoSpaceDN w:val="0"/>
        <w:adjustRightInd w:val="0"/>
        <w:ind w:left="-1134"/>
        <w:jc w:val="both"/>
        <w:rPr>
          <w:sz w:val="28"/>
          <w:szCs w:val="28"/>
          <w:highlight w:val="yellow"/>
        </w:rPr>
      </w:pPr>
    </w:p>
    <w:p w:rsidR="0037074B" w:rsidRDefault="0037074B" w:rsidP="000C18A2">
      <w:pPr>
        <w:autoSpaceDE w:val="0"/>
        <w:autoSpaceDN w:val="0"/>
        <w:adjustRightInd w:val="0"/>
        <w:ind w:left="-1134"/>
        <w:jc w:val="both"/>
        <w:rPr>
          <w:sz w:val="28"/>
          <w:szCs w:val="28"/>
          <w:highlight w:val="yellow"/>
        </w:rPr>
      </w:pPr>
    </w:p>
    <w:p w:rsidR="008C6F21" w:rsidRDefault="008C6F21" w:rsidP="000C18A2">
      <w:pPr>
        <w:autoSpaceDE w:val="0"/>
        <w:autoSpaceDN w:val="0"/>
        <w:adjustRightInd w:val="0"/>
        <w:ind w:left="-1134"/>
        <w:jc w:val="both"/>
        <w:rPr>
          <w:sz w:val="28"/>
          <w:szCs w:val="28"/>
        </w:rPr>
      </w:pPr>
      <w:r w:rsidRPr="0037074B">
        <w:rPr>
          <w:sz w:val="28"/>
          <w:szCs w:val="28"/>
        </w:rPr>
        <w:lastRenderedPageBreak/>
        <w:t>Таким образом</w:t>
      </w:r>
      <w:r w:rsidR="00CC36AA" w:rsidRPr="0037074B">
        <w:rPr>
          <w:sz w:val="28"/>
          <w:szCs w:val="28"/>
        </w:rPr>
        <w:t>,</w:t>
      </w:r>
      <w:r w:rsidRPr="0037074B">
        <w:rPr>
          <w:sz w:val="28"/>
          <w:szCs w:val="28"/>
        </w:rPr>
        <w:t xml:space="preserve"> сложились следующие параметры бюджета по налоговым неналоговым доходам. На слайде отражено.</w:t>
      </w:r>
    </w:p>
    <w:p w:rsidR="00F63BD3" w:rsidRDefault="00D95850" w:rsidP="00F63BD3">
      <w:pPr>
        <w:autoSpaceDE w:val="0"/>
        <w:autoSpaceDN w:val="0"/>
        <w:adjustRightInd w:val="0"/>
        <w:ind w:left="-1134"/>
        <w:jc w:val="both"/>
        <w:rPr>
          <w:sz w:val="28"/>
          <w:szCs w:val="28"/>
        </w:rPr>
      </w:pPr>
      <w:r w:rsidRPr="00D95850">
        <w:rPr>
          <w:noProof/>
          <w:sz w:val="28"/>
          <w:szCs w:val="28"/>
        </w:rPr>
        <w:drawing>
          <wp:inline distT="0" distB="0" distL="0" distR="0" wp14:anchorId="2BA86BDB" wp14:editId="773E6CB9">
            <wp:extent cx="6743700" cy="34290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744642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3BD3" w:rsidRDefault="00F63BD3" w:rsidP="000C18A2">
      <w:pPr>
        <w:tabs>
          <w:tab w:val="left" w:pos="709"/>
        </w:tabs>
        <w:jc w:val="both"/>
        <w:rPr>
          <w:sz w:val="28"/>
          <w:szCs w:val="28"/>
        </w:rPr>
      </w:pPr>
    </w:p>
    <w:p w:rsidR="00FF6453" w:rsidRPr="0037074B" w:rsidRDefault="005649D4" w:rsidP="00FF6453">
      <w:pPr>
        <w:tabs>
          <w:tab w:val="left" w:pos="709"/>
        </w:tabs>
        <w:ind w:left="-1134"/>
        <w:jc w:val="both"/>
        <w:rPr>
          <w:sz w:val="28"/>
          <w:szCs w:val="28"/>
        </w:rPr>
      </w:pPr>
      <w:r w:rsidRPr="0037074B">
        <w:rPr>
          <w:sz w:val="28"/>
          <w:szCs w:val="28"/>
        </w:rPr>
        <w:t xml:space="preserve">На </w:t>
      </w:r>
      <w:r w:rsidR="000C07D6" w:rsidRPr="0037074B">
        <w:rPr>
          <w:b/>
          <w:sz w:val="28"/>
          <w:szCs w:val="28"/>
        </w:rPr>
        <w:t>2020</w:t>
      </w:r>
      <w:r w:rsidRPr="0037074B">
        <w:rPr>
          <w:b/>
          <w:sz w:val="28"/>
          <w:szCs w:val="28"/>
        </w:rPr>
        <w:t xml:space="preserve"> год</w:t>
      </w:r>
      <w:r w:rsidRPr="0037074B">
        <w:rPr>
          <w:sz w:val="28"/>
          <w:szCs w:val="28"/>
        </w:rPr>
        <w:t xml:space="preserve"> </w:t>
      </w:r>
      <w:r w:rsidRPr="0037074B">
        <w:rPr>
          <w:b/>
          <w:sz w:val="28"/>
          <w:szCs w:val="28"/>
        </w:rPr>
        <w:t>налоговые и неналоговые</w:t>
      </w:r>
      <w:r w:rsidRPr="0037074B">
        <w:rPr>
          <w:sz w:val="28"/>
          <w:szCs w:val="28"/>
        </w:rPr>
        <w:t xml:space="preserve"> доходы бюджета района определены в сумме </w:t>
      </w:r>
      <w:r w:rsidR="000C07D6" w:rsidRPr="0037074B">
        <w:rPr>
          <w:sz w:val="28"/>
          <w:szCs w:val="28"/>
        </w:rPr>
        <w:t>1 061,2 млн. рублей, к 2019</w:t>
      </w:r>
      <w:r w:rsidRPr="0037074B">
        <w:rPr>
          <w:sz w:val="28"/>
          <w:szCs w:val="28"/>
        </w:rPr>
        <w:t xml:space="preserve"> году прогнозируется </w:t>
      </w:r>
      <w:r w:rsidR="000C07D6" w:rsidRPr="0037074B">
        <w:rPr>
          <w:sz w:val="28"/>
          <w:szCs w:val="28"/>
        </w:rPr>
        <w:t>рост</w:t>
      </w:r>
      <w:r w:rsidRPr="0037074B">
        <w:rPr>
          <w:sz w:val="28"/>
          <w:szCs w:val="28"/>
        </w:rPr>
        <w:t xml:space="preserve"> на </w:t>
      </w:r>
      <w:r w:rsidR="00D95850" w:rsidRPr="0037074B">
        <w:rPr>
          <w:sz w:val="28"/>
          <w:szCs w:val="28"/>
        </w:rPr>
        <w:t xml:space="preserve">5,8% </w:t>
      </w:r>
      <w:r w:rsidRPr="0037074B">
        <w:rPr>
          <w:sz w:val="28"/>
          <w:szCs w:val="28"/>
        </w:rPr>
        <w:t xml:space="preserve"> или </w:t>
      </w:r>
      <w:r w:rsidR="00D95850" w:rsidRPr="0037074B">
        <w:rPr>
          <w:sz w:val="28"/>
          <w:szCs w:val="28"/>
        </w:rPr>
        <w:t xml:space="preserve">57,9 млн. </w:t>
      </w:r>
      <w:r w:rsidRPr="0037074B">
        <w:rPr>
          <w:sz w:val="28"/>
          <w:szCs w:val="28"/>
        </w:rPr>
        <w:t xml:space="preserve">рублей. На </w:t>
      </w:r>
      <w:r w:rsidR="00D95850" w:rsidRPr="0037074B">
        <w:rPr>
          <w:b/>
          <w:sz w:val="28"/>
          <w:szCs w:val="28"/>
        </w:rPr>
        <w:t>2021 и 2022</w:t>
      </w:r>
      <w:r w:rsidRPr="0037074B">
        <w:rPr>
          <w:b/>
          <w:sz w:val="28"/>
          <w:szCs w:val="28"/>
        </w:rPr>
        <w:t xml:space="preserve"> год</w:t>
      </w:r>
      <w:r w:rsidR="00D95850" w:rsidRPr="0037074B">
        <w:rPr>
          <w:b/>
          <w:sz w:val="28"/>
          <w:szCs w:val="28"/>
        </w:rPr>
        <w:t>ы</w:t>
      </w:r>
      <w:r w:rsidRPr="0037074B">
        <w:rPr>
          <w:sz w:val="28"/>
          <w:szCs w:val="28"/>
        </w:rPr>
        <w:t xml:space="preserve"> </w:t>
      </w:r>
      <w:r w:rsidR="00D95850" w:rsidRPr="0037074B">
        <w:rPr>
          <w:sz w:val="28"/>
          <w:szCs w:val="28"/>
        </w:rPr>
        <w:t>также планируется рост на  2,3 % и 3,3% соответственно.</w:t>
      </w:r>
    </w:p>
    <w:p w:rsidR="00E05BCB" w:rsidRPr="0037074B" w:rsidRDefault="004253BD" w:rsidP="00E05BCB">
      <w:pPr>
        <w:tabs>
          <w:tab w:val="left" w:pos="709"/>
        </w:tabs>
        <w:ind w:left="-1134"/>
        <w:jc w:val="both"/>
        <w:rPr>
          <w:sz w:val="28"/>
          <w:szCs w:val="28"/>
        </w:rPr>
      </w:pPr>
      <w:r w:rsidRPr="0037074B">
        <w:rPr>
          <w:sz w:val="28"/>
          <w:szCs w:val="28"/>
        </w:rPr>
        <w:t>Основной рост обе</w:t>
      </w:r>
      <w:r w:rsidR="00E05BCB" w:rsidRPr="0037074B">
        <w:rPr>
          <w:sz w:val="28"/>
          <w:szCs w:val="28"/>
        </w:rPr>
        <w:t>спечен ростом налоговых доходов, за счет повышения нормативов отчислений по налогу, взимаемому в связи с применением упрощенной системы налогообложения и транспортному налогу, дополнительные доходы составят 92,4 млн. рублей.</w:t>
      </w:r>
    </w:p>
    <w:p w:rsidR="00FF6453" w:rsidRPr="0037074B" w:rsidRDefault="00FF6453" w:rsidP="00E05BCB">
      <w:pPr>
        <w:tabs>
          <w:tab w:val="left" w:pos="709"/>
        </w:tabs>
        <w:ind w:left="-1134"/>
        <w:jc w:val="both"/>
        <w:rPr>
          <w:sz w:val="28"/>
          <w:szCs w:val="28"/>
        </w:rPr>
      </w:pPr>
      <w:r w:rsidRPr="0037074B">
        <w:rPr>
          <w:sz w:val="28"/>
          <w:szCs w:val="28"/>
        </w:rPr>
        <w:t xml:space="preserve">Снижение неналоговых доходов </w:t>
      </w:r>
      <w:r w:rsidR="004639F4" w:rsidRPr="0037074B">
        <w:rPr>
          <w:sz w:val="28"/>
          <w:szCs w:val="28"/>
        </w:rPr>
        <w:t>обусловлено,</w:t>
      </w:r>
      <w:r w:rsidRPr="0037074B">
        <w:rPr>
          <w:sz w:val="28"/>
          <w:szCs w:val="28"/>
        </w:rPr>
        <w:t xml:space="preserve"> прежде </w:t>
      </w:r>
      <w:r w:rsidR="004639F4" w:rsidRPr="0037074B">
        <w:rPr>
          <w:sz w:val="28"/>
          <w:szCs w:val="28"/>
        </w:rPr>
        <w:t xml:space="preserve">всего, </w:t>
      </w:r>
      <w:r w:rsidRPr="0037074B">
        <w:rPr>
          <w:sz w:val="28"/>
          <w:szCs w:val="28"/>
        </w:rPr>
        <w:t>изменением законодательства по зачислению с 2020 года штрафов, снижение составит 15,0 млн. рублей.</w:t>
      </w:r>
    </w:p>
    <w:p w:rsidR="00537731" w:rsidRPr="0037074B" w:rsidRDefault="00537731" w:rsidP="00E05BCB">
      <w:pPr>
        <w:tabs>
          <w:tab w:val="left" w:pos="709"/>
        </w:tabs>
        <w:ind w:left="-1134"/>
        <w:jc w:val="both"/>
        <w:rPr>
          <w:sz w:val="28"/>
          <w:szCs w:val="28"/>
        </w:rPr>
      </w:pPr>
      <w:r w:rsidRPr="0037074B">
        <w:rPr>
          <w:sz w:val="28"/>
          <w:szCs w:val="28"/>
        </w:rPr>
        <w:t>А также в связи с исключением с прогнозируемых сумм на 2020 год разовых платежей в 2019 году платы за негативное воздействие на окружающую среду на 12</w:t>
      </w:r>
      <w:r w:rsidR="002E7B09" w:rsidRPr="0037074B">
        <w:rPr>
          <w:sz w:val="28"/>
          <w:szCs w:val="28"/>
        </w:rPr>
        <w:t>,3 млн.</w:t>
      </w:r>
      <w:r w:rsidRPr="0037074B">
        <w:rPr>
          <w:sz w:val="28"/>
          <w:szCs w:val="28"/>
        </w:rPr>
        <w:t xml:space="preserve"> рублей, предприятие</w:t>
      </w:r>
      <w:r w:rsidR="002E7B09" w:rsidRPr="0037074B">
        <w:rPr>
          <w:sz w:val="28"/>
          <w:szCs w:val="28"/>
        </w:rPr>
        <w:t xml:space="preserve">м МУП «Водоканал» г. Хабаровска </w:t>
      </w:r>
      <w:r w:rsidRPr="0037074B">
        <w:rPr>
          <w:sz w:val="28"/>
          <w:szCs w:val="28"/>
        </w:rPr>
        <w:t>за сверхлимитное загрязнение окружающей среды</w:t>
      </w:r>
      <w:r w:rsidR="002E7B09" w:rsidRPr="0037074B">
        <w:rPr>
          <w:sz w:val="28"/>
          <w:szCs w:val="28"/>
        </w:rPr>
        <w:t>.</w:t>
      </w:r>
    </w:p>
    <w:p w:rsidR="004253BD" w:rsidRPr="0037074B" w:rsidRDefault="002E7B09" w:rsidP="00F63BD3">
      <w:pPr>
        <w:tabs>
          <w:tab w:val="left" w:pos="709"/>
        </w:tabs>
        <w:ind w:left="-1134"/>
        <w:jc w:val="both"/>
        <w:rPr>
          <w:sz w:val="28"/>
          <w:szCs w:val="28"/>
        </w:rPr>
      </w:pPr>
      <w:r w:rsidRPr="0037074B">
        <w:rPr>
          <w:sz w:val="28"/>
          <w:szCs w:val="28"/>
        </w:rPr>
        <w:t>Основные источники формирования налоговых и неналоговых доходов отражены на слайде</w:t>
      </w:r>
      <w:r w:rsidR="00521A11">
        <w:rPr>
          <w:sz w:val="28"/>
          <w:szCs w:val="28"/>
        </w:rPr>
        <w:t xml:space="preserve"> справа</w:t>
      </w:r>
      <w:r w:rsidRPr="0037074B">
        <w:rPr>
          <w:sz w:val="28"/>
          <w:szCs w:val="28"/>
        </w:rPr>
        <w:t>.</w:t>
      </w:r>
    </w:p>
    <w:p w:rsidR="005649D4" w:rsidRDefault="002E7B09" w:rsidP="00F63BD3">
      <w:pPr>
        <w:ind w:left="-1134"/>
        <w:jc w:val="both"/>
        <w:rPr>
          <w:sz w:val="28"/>
          <w:szCs w:val="28"/>
        </w:rPr>
      </w:pPr>
      <w:r w:rsidRPr="0037074B">
        <w:rPr>
          <w:sz w:val="28"/>
          <w:szCs w:val="28"/>
        </w:rPr>
        <w:t>Как видно в</w:t>
      </w:r>
      <w:r w:rsidR="005649D4" w:rsidRPr="0037074B">
        <w:rPr>
          <w:sz w:val="28"/>
          <w:szCs w:val="28"/>
        </w:rPr>
        <w:t xml:space="preserve"> структуре налоговых и неналоговых доходов бюджета района основными являются налоги на доходы физических лиц</w:t>
      </w:r>
      <w:r w:rsidRPr="0037074B">
        <w:rPr>
          <w:sz w:val="28"/>
          <w:szCs w:val="28"/>
        </w:rPr>
        <w:t xml:space="preserve"> 71,9</w:t>
      </w:r>
      <w:r w:rsidR="005649D4" w:rsidRPr="0037074B">
        <w:rPr>
          <w:sz w:val="28"/>
          <w:szCs w:val="28"/>
        </w:rPr>
        <w:t>%, доходы от использования имущества, находящегося в муниципальной собственности</w:t>
      </w:r>
      <w:r w:rsidRPr="0037074B">
        <w:rPr>
          <w:sz w:val="28"/>
          <w:szCs w:val="28"/>
        </w:rPr>
        <w:t xml:space="preserve"> 9,9</w:t>
      </w:r>
      <w:r w:rsidR="005649D4" w:rsidRPr="0037074B">
        <w:rPr>
          <w:sz w:val="28"/>
          <w:szCs w:val="28"/>
        </w:rPr>
        <w:t>%</w:t>
      </w:r>
      <w:r w:rsidR="00BB434B" w:rsidRPr="0037074B">
        <w:rPr>
          <w:sz w:val="28"/>
          <w:szCs w:val="28"/>
        </w:rPr>
        <w:t xml:space="preserve">, </w:t>
      </w:r>
      <w:r w:rsidR="005649D4" w:rsidRPr="0037074B">
        <w:rPr>
          <w:sz w:val="28"/>
          <w:szCs w:val="28"/>
        </w:rPr>
        <w:t>налоги на совокупны</w:t>
      </w:r>
      <w:r w:rsidR="00BB434B" w:rsidRPr="0037074B">
        <w:rPr>
          <w:sz w:val="28"/>
          <w:szCs w:val="28"/>
        </w:rPr>
        <w:t>й доход 6,8</w:t>
      </w:r>
      <w:r w:rsidR="005649D4" w:rsidRPr="0037074B">
        <w:rPr>
          <w:sz w:val="28"/>
          <w:szCs w:val="28"/>
        </w:rPr>
        <w:t xml:space="preserve"> %</w:t>
      </w:r>
      <w:r w:rsidR="00BB434B" w:rsidRPr="0037074B">
        <w:rPr>
          <w:sz w:val="28"/>
          <w:szCs w:val="28"/>
        </w:rPr>
        <w:t xml:space="preserve"> и сейчас с 2020 года транспортный налог – 6,8 %</w:t>
      </w:r>
      <w:r w:rsidR="005649D4" w:rsidRPr="0037074B">
        <w:rPr>
          <w:sz w:val="28"/>
          <w:szCs w:val="28"/>
        </w:rPr>
        <w:t>.</w:t>
      </w:r>
    </w:p>
    <w:p w:rsidR="0037074B" w:rsidRDefault="0037074B" w:rsidP="00F63BD3">
      <w:pPr>
        <w:ind w:left="-1134"/>
        <w:jc w:val="both"/>
        <w:rPr>
          <w:color w:val="FF0000"/>
          <w:sz w:val="28"/>
          <w:szCs w:val="28"/>
        </w:rPr>
      </w:pPr>
    </w:p>
    <w:p w:rsidR="0037074B" w:rsidRDefault="0037074B" w:rsidP="00F63BD3">
      <w:pPr>
        <w:ind w:left="-1134"/>
        <w:jc w:val="both"/>
        <w:rPr>
          <w:color w:val="FF0000"/>
          <w:sz w:val="28"/>
          <w:szCs w:val="28"/>
        </w:rPr>
      </w:pPr>
    </w:p>
    <w:p w:rsidR="0037074B" w:rsidRDefault="0037074B" w:rsidP="00F63BD3">
      <w:pPr>
        <w:ind w:left="-1134"/>
        <w:jc w:val="both"/>
        <w:rPr>
          <w:color w:val="FF0000"/>
          <w:sz w:val="28"/>
          <w:szCs w:val="28"/>
        </w:rPr>
      </w:pPr>
    </w:p>
    <w:p w:rsidR="0037074B" w:rsidRDefault="0037074B" w:rsidP="00F63BD3">
      <w:pPr>
        <w:ind w:left="-1134"/>
        <w:jc w:val="both"/>
        <w:rPr>
          <w:color w:val="FF0000"/>
          <w:sz w:val="28"/>
          <w:szCs w:val="28"/>
        </w:rPr>
      </w:pPr>
    </w:p>
    <w:p w:rsidR="0037074B" w:rsidRDefault="0037074B" w:rsidP="00F63BD3">
      <w:pPr>
        <w:ind w:left="-1134"/>
        <w:jc w:val="both"/>
        <w:rPr>
          <w:color w:val="FF0000"/>
          <w:sz w:val="28"/>
          <w:szCs w:val="28"/>
        </w:rPr>
      </w:pPr>
    </w:p>
    <w:p w:rsidR="0037074B" w:rsidRDefault="0037074B" w:rsidP="00F63BD3">
      <w:pPr>
        <w:ind w:left="-1134"/>
        <w:jc w:val="both"/>
        <w:rPr>
          <w:color w:val="FF0000"/>
          <w:sz w:val="28"/>
          <w:szCs w:val="28"/>
        </w:rPr>
      </w:pPr>
    </w:p>
    <w:p w:rsidR="0037074B" w:rsidRDefault="0037074B" w:rsidP="00F63BD3">
      <w:pPr>
        <w:ind w:left="-1134"/>
        <w:jc w:val="both"/>
        <w:rPr>
          <w:color w:val="FF0000"/>
          <w:sz w:val="28"/>
          <w:szCs w:val="28"/>
        </w:rPr>
      </w:pPr>
    </w:p>
    <w:p w:rsidR="00BC2D8E" w:rsidRPr="00BC2D8E" w:rsidRDefault="00BC2D8E" w:rsidP="00BC2D8E">
      <w:pPr>
        <w:ind w:left="-1134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Хотелось бы остановится на росте доходного потенциала района, р</w:t>
      </w:r>
      <w:r w:rsidRPr="0037074B">
        <w:rPr>
          <w:sz w:val="28"/>
          <w:szCs w:val="28"/>
        </w:rPr>
        <w:t>ост доходного потенциала будет достигаться одновременно по двум направлениям это рост собственных доходов и получение дополнительных средств из краевого бюджета.</w:t>
      </w:r>
    </w:p>
    <w:p w:rsidR="00521A11" w:rsidRDefault="00BC2D8E" w:rsidP="00521A11">
      <w:pPr>
        <w:ind w:left="-1134"/>
        <w:jc w:val="both"/>
        <w:rPr>
          <w:sz w:val="28"/>
          <w:szCs w:val="28"/>
        </w:rPr>
      </w:pPr>
      <w:r>
        <w:rPr>
          <w:sz w:val="28"/>
          <w:szCs w:val="28"/>
        </w:rPr>
        <w:t>Р</w:t>
      </w:r>
      <w:r w:rsidR="00521A11">
        <w:rPr>
          <w:sz w:val="28"/>
          <w:szCs w:val="28"/>
        </w:rPr>
        <w:t xml:space="preserve">абота должна проводится не только на уровне муниципального района, необходимо содействие со стороны глав поселений. </w:t>
      </w:r>
    </w:p>
    <w:p w:rsidR="00521A11" w:rsidRDefault="00D117A3" w:rsidP="00521A11">
      <w:pPr>
        <w:ind w:left="-1134"/>
        <w:jc w:val="both"/>
        <w:rPr>
          <w:sz w:val="28"/>
          <w:szCs w:val="28"/>
        </w:rPr>
      </w:pPr>
      <w:r w:rsidRPr="00D117A3">
        <w:rPr>
          <w:sz w:val="28"/>
          <w:szCs w:val="28"/>
        </w:rPr>
        <w:drawing>
          <wp:inline distT="0" distB="0" distL="0" distR="0" wp14:anchorId="1D8C3C7A" wp14:editId="08217684">
            <wp:extent cx="6734175" cy="334200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734175" cy="334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1A11" w:rsidRDefault="00521A11" w:rsidP="00521A11">
      <w:pPr>
        <w:ind w:left="-113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Прежде всего, работа с недоимкой как пример при всех принятых мерах по состоянию на 20.01.2020 у 94 сотрудников администраций поселений района числится задолженность по налогам и взносам в общей сумме 1 204,5 тыс. рублей.  Поэтому необходимо активизировать работу с недоимщиками, а прежде всего начинать себя и показывать личным примером. </w:t>
      </w:r>
    </w:p>
    <w:p w:rsidR="00BC2D8E" w:rsidRDefault="00BC2D8E" w:rsidP="00521A11">
      <w:pPr>
        <w:ind w:left="-113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После выступления я всем лично вручу информацию о задолженности, прошу отнестись с пониманием и провести работу с работниками администрации. </w:t>
      </w:r>
    </w:p>
    <w:p w:rsidR="005649D4" w:rsidRDefault="005649D4" w:rsidP="00D350BD">
      <w:pPr>
        <w:jc w:val="center"/>
        <w:outlineLvl w:val="0"/>
        <w:rPr>
          <w:b/>
          <w:i/>
          <w:sz w:val="28"/>
          <w:szCs w:val="28"/>
        </w:rPr>
      </w:pPr>
    </w:p>
    <w:p w:rsidR="0037074B" w:rsidRDefault="0037074B" w:rsidP="00AE7B36">
      <w:pPr>
        <w:ind w:left="-1134"/>
        <w:jc w:val="both"/>
        <w:rPr>
          <w:color w:val="FF0000"/>
          <w:sz w:val="28"/>
          <w:szCs w:val="28"/>
          <w:highlight w:val="yellow"/>
        </w:rPr>
      </w:pPr>
    </w:p>
    <w:p w:rsidR="0037074B" w:rsidRDefault="0037074B" w:rsidP="00AE7B36">
      <w:pPr>
        <w:ind w:left="-1134"/>
        <w:jc w:val="both"/>
        <w:rPr>
          <w:color w:val="FF0000"/>
          <w:sz w:val="28"/>
          <w:szCs w:val="28"/>
          <w:highlight w:val="yellow"/>
        </w:rPr>
      </w:pPr>
    </w:p>
    <w:p w:rsidR="0037074B" w:rsidRDefault="0037074B" w:rsidP="00AE7B36">
      <w:pPr>
        <w:ind w:left="-1134"/>
        <w:jc w:val="both"/>
        <w:rPr>
          <w:color w:val="FF0000"/>
          <w:sz w:val="28"/>
          <w:szCs w:val="28"/>
          <w:highlight w:val="yellow"/>
        </w:rPr>
      </w:pPr>
    </w:p>
    <w:p w:rsidR="0037074B" w:rsidRDefault="0037074B" w:rsidP="00AE7B36">
      <w:pPr>
        <w:ind w:left="-1134"/>
        <w:jc w:val="both"/>
        <w:rPr>
          <w:color w:val="FF0000"/>
          <w:sz w:val="28"/>
          <w:szCs w:val="28"/>
          <w:highlight w:val="yellow"/>
        </w:rPr>
      </w:pPr>
    </w:p>
    <w:p w:rsidR="0037074B" w:rsidRDefault="0037074B" w:rsidP="00AE7B36">
      <w:pPr>
        <w:ind w:left="-1134"/>
        <w:jc w:val="both"/>
        <w:rPr>
          <w:color w:val="FF0000"/>
          <w:sz w:val="28"/>
          <w:szCs w:val="28"/>
          <w:highlight w:val="yellow"/>
        </w:rPr>
      </w:pPr>
    </w:p>
    <w:p w:rsidR="0037074B" w:rsidRDefault="0037074B" w:rsidP="00AE7B36">
      <w:pPr>
        <w:ind w:left="-1134"/>
        <w:jc w:val="both"/>
        <w:rPr>
          <w:color w:val="FF0000"/>
          <w:sz w:val="28"/>
          <w:szCs w:val="28"/>
          <w:highlight w:val="yellow"/>
        </w:rPr>
      </w:pPr>
    </w:p>
    <w:p w:rsidR="0037074B" w:rsidRDefault="0037074B" w:rsidP="00AE7B36">
      <w:pPr>
        <w:ind w:left="-1134"/>
        <w:jc w:val="both"/>
        <w:rPr>
          <w:color w:val="FF0000"/>
          <w:sz w:val="28"/>
          <w:szCs w:val="28"/>
          <w:highlight w:val="yellow"/>
        </w:rPr>
      </w:pPr>
    </w:p>
    <w:p w:rsidR="0037074B" w:rsidRDefault="0037074B" w:rsidP="00AE7B36">
      <w:pPr>
        <w:ind w:left="-1134"/>
        <w:jc w:val="both"/>
        <w:rPr>
          <w:color w:val="FF0000"/>
          <w:sz w:val="28"/>
          <w:szCs w:val="28"/>
          <w:highlight w:val="yellow"/>
        </w:rPr>
      </w:pPr>
    </w:p>
    <w:p w:rsidR="0037074B" w:rsidRDefault="0037074B" w:rsidP="00AE7B36">
      <w:pPr>
        <w:ind w:left="-1134"/>
        <w:jc w:val="both"/>
        <w:rPr>
          <w:color w:val="FF0000"/>
          <w:sz w:val="28"/>
          <w:szCs w:val="28"/>
          <w:highlight w:val="yellow"/>
        </w:rPr>
      </w:pPr>
    </w:p>
    <w:p w:rsidR="0037074B" w:rsidRDefault="0037074B" w:rsidP="00AE7B36">
      <w:pPr>
        <w:ind w:left="-1134"/>
        <w:jc w:val="both"/>
        <w:rPr>
          <w:color w:val="FF0000"/>
          <w:sz w:val="28"/>
          <w:szCs w:val="28"/>
          <w:highlight w:val="yellow"/>
        </w:rPr>
      </w:pPr>
    </w:p>
    <w:p w:rsidR="0037074B" w:rsidRDefault="0037074B" w:rsidP="00AE7B36">
      <w:pPr>
        <w:ind w:left="-1134"/>
        <w:jc w:val="both"/>
        <w:rPr>
          <w:color w:val="FF0000"/>
          <w:sz w:val="28"/>
          <w:szCs w:val="28"/>
          <w:highlight w:val="yellow"/>
        </w:rPr>
      </w:pPr>
    </w:p>
    <w:p w:rsidR="0037074B" w:rsidRDefault="0037074B" w:rsidP="00BC2D8E">
      <w:pPr>
        <w:jc w:val="both"/>
        <w:rPr>
          <w:color w:val="FF0000"/>
          <w:sz w:val="28"/>
          <w:szCs w:val="28"/>
          <w:highlight w:val="yellow"/>
        </w:rPr>
      </w:pPr>
    </w:p>
    <w:p w:rsidR="0037074B" w:rsidRDefault="0037074B" w:rsidP="00BC2D8E">
      <w:pPr>
        <w:jc w:val="both"/>
        <w:rPr>
          <w:color w:val="FF0000"/>
          <w:sz w:val="28"/>
          <w:szCs w:val="28"/>
          <w:highlight w:val="yellow"/>
        </w:rPr>
      </w:pPr>
    </w:p>
    <w:p w:rsidR="007438C9" w:rsidRPr="002F0B29" w:rsidRDefault="000F35F0" w:rsidP="00AE7B36">
      <w:pPr>
        <w:ind w:left="-1134"/>
        <w:jc w:val="both"/>
        <w:rPr>
          <w:color w:val="FF0000"/>
          <w:sz w:val="28"/>
          <w:szCs w:val="28"/>
          <w:highlight w:val="yellow"/>
        </w:rPr>
      </w:pPr>
      <w:r w:rsidRPr="000F35F0">
        <w:rPr>
          <w:color w:val="FF0000"/>
          <w:sz w:val="28"/>
          <w:szCs w:val="28"/>
        </w:rPr>
        <w:lastRenderedPageBreak/>
        <w:drawing>
          <wp:inline distT="0" distB="0" distL="0" distR="0" wp14:anchorId="486AD3B6" wp14:editId="5736CC06">
            <wp:extent cx="6629400" cy="334200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29400" cy="334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4753" w:rsidRPr="007A6F7B" w:rsidRDefault="0036785F" w:rsidP="00AE7B36">
      <w:pPr>
        <w:ind w:left="-1134"/>
        <w:jc w:val="both"/>
        <w:rPr>
          <w:sz w:val="28"/>
          <w:szCs w:val="28"/>
        </w:rPr>
      </w:pPr>
      <w:r w:rsidRPr="0037074B">
        <w:rPr>
          <w:sz w:val="28"/>
          <w:szCs w:val="28"/>
        </w:rPr>
        <w:t xml:space="preserve">Хотелось бы остановиться на финансовой помощи </w:t>
      </w:r>
      <w:r w:rsidR="00832AB1" w:rsidRPr="0037074B">
        <w:rPr>
          <w:sz w:val="28"/>
          <w:szCs w:val="28"/>
        </w:rPr>
        <w:t>б</w:t>
      </w:r>
      <w:r w:rsidRPr="0037074B">
        <w:rPr>
          <w:sz w:val="28"/>
          <w:szCs w:val="28"/>
        </w:rPr>
        <w:t>юджету</w:t>
      </w:r>
      <w:r w:rsidR="00832AB1" w:rsidRPr="0037074B">
        <w:rPr>
          <w:sz w:val="28"/>
          <w:szCs w:val="28"/>
        </w:rPr>
        <w:t xml:space="preserve"> муниципального района. Финансовые взаимоотношений </w:t>
      </w:r>
      <w:proofErr w:type="gramStart"/>
      <w:r w:rsidR="00832AB1" w:rsidRPr="0037074B">
        <w:rPr>
          <w:sz w:val="28"/>
          <w:szCs w:val="28"/>
        </w:rPr>
        <w:t>с краевым бюджетам</w:t>
      </w:r>
      <w:proofErr w:type="gramEnd"/>
      <w:r w:rsidR="00832AB1" w:rsidRPr="0037074B">
        <w:rPr>
          <w:sz w:val="28"/>
          <w:szCs w:val="28"/>
        </w:rPr>
        <w:t xml:space="preserve"> строится не только по средства предоставления межбюджетных трансфертов из краевого бюджета, а также через закрепления единых и дополнительных нормативов </w:t>
      </w:r>
      <w:r w:rsidR="00D84753" w:rsidRPr="0037074B">
        <w:rPr>
          <w:sz w:val="28"/>
          <w:szCs w:val="28"/>
        </w:rPr>
        <w:t xml:space="preserve">отчислений от налогов. Поступления в бюджет муниципального района от закрепления единых и дополнительных  нормативов в 2020 </w:t>
      </w:r>
      <w:r w:rsidR="00D84753" w:rsidRPr="007A6F7B">
        <w:rPr>
          <w:sz w:val="28"/>
          <w:szCs w:val="28"/>
        </w:rPr>
        <w:t xml:space="preserve">году составят </w:t>
      </w:r>
      <w:r w:rsidR="00C0297E" w:rsidRPr="007A6F7B">
        <w:rPr>
          <w:sz w:val="28"/>
          <w:szCs w:val="28"/>
        </w:rPr>
        <w:t>661,4</w:t>
      </w:r>
      <w:r w:rsidR="00D84753" w:rsidRPr="007A6F7B">
        <w:rPr>
          <w:sz w:val="28"/>
          <w:szCs w:val="28"/>
        </w:rPr>
        <w:t xml:space="preserve"> млн. рублей.</w:t>
      </w:r>
    </w:p>
    <w:p w:rsidR="00BC2D8E" w:rsidRDefault="00D84753" w:rsidP="00AE7B36">
      <w:pPr>
        <w:ind w:left="-1134"/>
        <w:jc w:val="both"/>
        <w:rPr>
          <w:sz w:val="28"/>
          <w:szCs w:val="28"/>
        </w:rPr>
      </w:pPr>
      <w:r w:rsidRPr="007A6F7B">
        <w:rPr>
          <w:sz w:val="28"/>
          <w:szCs w:val="28"/>
        </w:rPr>
        <w:t xml:space="preserve">Сумма межбюджетных трансфертов из </w:t>
      </w:r>
      <w:r w:rsidR="00BC2D8E">
        <w:rPr>
          <w:sz w:val="28"/>
          <w:szCs w:val="28"/>
        </w:rPr>
        <w:t>вышестоящих бюджетов планировался</w:t>
      </w:r>
      <w:r w:rsidRPr="0037074B">
        <w:rPr>
          <w:sz w:val="28"/>
          <w:szCs w:val="28"/>
        </w:rPr>
        <w:t xml:space="preserve"> в размере </w:t>
      </w:r>
      <w:r w:rsidR="00AE7B36" w:rsidRPr="0037074B">
        <w:rPr>
          <w:sz w:val="28"/>
          <w:szCs w:val="28"/>
        </w:rPr>
        <w:t>1</w:t>
      </w:r>
      <w:r w:rsidR="000F35F0">
        <w:rPr>
          <w:sz w:val="28"/>
          <w:szCs w:val="28"/>
        </w:rPr>
        <w:t> 957,4</w:t>
      </w:r>
      <w:r w:rsidR="00AE7B36" w:rsidRPr="0037074B">
        <w:rPr>
          <w:sz w:val="28"/>
          <w:szCs w:val="28"/>
        </w:rPr>
        <w:t xml:space="preserve"> млн. рублей</w:t>
      </w:r>
      <w:r w:rsidR="00BC2D8E">
        <w:rPr>
          <w:sz w:val="28"/>
          <w:szCs w:val="28"/>
        </w:rPr>
        <w:t>. Р</w:t>
      </w:r>
      <w:r w:rsidR="00AE7B36" w:rsidRPr="0037074B">
        <w:rPr>
          <w:sz w:val="28"/>
          <w:szCs w:val="28"/>
        </w:rPr>
        <w:t xml:space="preserve">азмер межбюджетных трансфертов </w:t>
      </w:r>
      <w:r w:rsidR="00D6718A">
        <w:rPr>
          <w:sz w:val="28"/>
          <w:szCs w:val="28"/>
        </w:rPr>
        <w:t xml:space="preserve">был </w:t>
      </w:r>
      <w:r w:rsidR="00AE7B36" w:rsidRPr="0037074B">
        <w:rPr>
          <w:sz w:val="28"/>
          <w:szCs w:val="28"/>
        </w:rPr>
        <w:t>предусмотрен без учета субсидий из краевого бюджета на осуществление софинанс</w:t>
      </w:r>
      <w:r w:rsidR="00BC2D8E">
        <w:rPr>
          <w:sz w:val="28"/>
          <w:szCs w:val="28"/>
        </w:rPr>
        <w:t>ирования расходных обязательств.</w:t>
      </w:r>
      <w:r w:rsidR="00AE7B36" w:rsidRPr="0037074B">
        <w:rPr>
          <w:sz w:val="28"/>
          <w:szCs w:val="28"/>
        </w:rPr>
        <w:t xml:space="preserve"> </w:t>
      </w:r>
    </w:p>
    <w:p w:rsidR="00BC2D8E" w:rsidRPr="00BC2D8E" w:rsidRDefault="00BC2D8E" w:rsidP="00AE7B36">
      <w:pPr>
        <w:ind w:left="-1134"/>
        <w:jc w:val="both"/>
        <w:rPr>
          <w:color w:val="FF0000"/>
          <w:sz w:val="28"/>
          <w:szCs w:val="28"/>
        </w:rPr>
      </w:pPr>
      <w:r w:rsidRPr="00BC2D8E">
        <w:rPr>
          <w:color w:val="FF0000"/>
          <w:sz w:val="28"/>
          <w:szCs w:val="28"/>
        </w:rPr>
        <w:t>Сейчас в процессе исполнения бюджета за месяц уже подписаны соглашения на предоставления субсидий из вышестоящих бюджетов</w:t>
      </w:r>
      <w:r w:rsidR="00D6718A">
        <w:rPr>
          <w:color w:val="FF0000"/>
          <w:sz w:val="28"/>
          <w:szCs w:val="28"/>
        </w:rPr>
        <w:t xml:space="preserve"> на сумму</w:t>
      </w:r>
      <w:r w:rsidRPr="00BC2D8E">
        <w:rPr>
          <w:color w:val="FF0000"/>
          <w:sz w:val="28"/>
          <w:szCs w:val="28"/>
        </w:rPr>
        <w:t>.</w:t>
      </w:r>
    </w:p>
    <w:p w:rsidR="000F35F0" w:rsidRDefault="000F35F0" w:rsidP="000F35F0">
      <w:pPr>
        <w:ind w:left="-1134" w:firstLine="567"/>
        <w:jc w:val="both"/>
        <w:rPr>
          <w:sz w:val="22"/>
          <w:szCs w:val="22"/>
        </w:rPr>
      </w:pPr>
      <w:r>
        <w:t xml:space="preserve">На обеспечение развития и укрепления материально-технической базы муниципальных домов культуры заключено на 3 года, в том числе на 2020 г. 2 896, 90 </w:t>
      </w:r>
      <w:proofErr w:type="spellStart"/>
      <w:r>
        <w:t>тыс</w:t>
      </w:r>
      <w:proofErr w:type="spellEnd"/>
      <w:r>
        <w:t xml:space="preserve"> </w:t>
      </w:r>
      <w:proofErr w:type="gramStart"/>
      <w:r>
        <w:t>руб.,(</w:t>
      </w:r>
      <w:proofErr w:type="gramEnd"/>
      <w:r>
        <w:t xml:space="preserve">краевой бюджет 2 751,78  тыс. руб.; местный бюджет 145,12 тыс. руб.).  </w:t>
      </w:r>
    </w:p>
    <w:p w:rsidR="000F35F0" w:rsidRDefault="000F35F0" w:rsidP="000F35F0">
      <w:pPr>
        <w:ind w:left="-1134" w:firstLine="567"/>
        <w:jc w:val="both"/>
      </w:pPr>
      <w:r>
        <w:t>На приобретение музыкальных инструментов в ДШИ з</w:t>
      </w:r>
      <w:bookmarkStart w:id="2" w:name="_GoBack"/>
      <w:bookmarkEnd w:id="2"/>
      <w:r>
        <w:t xml:space="preserve">аключено на 3 года, в том числе на 2020 г. 0,00 тыс. руб., </w:t>
      </w:r>
      <w:r>
        <w:rPr>
          <w:b/>
          <w:bCs/>
        </w:rPr>
        <w:t>на 2021</w:t>
      </w:r>
      <w:r>
        <w:t xml:space="preserve"> г. 6 947,40 тыс. руб. </w:t>
      </w:r>
      <w:bookmarkStart w:id="3" w:name="_Hlk31699674"/>
      <w:r>
        <w:t xml:space="preserve">(краевой бюджет </w:t>
      </w:r>
      <w:bookmarkEnd w:id="3"/>
      <w:r>
        <w:t>– 6 600,00 тыс. руб., местный бюджет 347,40 тыс. руб.)</w:t>
      </w:r>
    </w:p>
    <w:p w:rsidR="000F35F0" w:rsidRDefault="000F35F0" w:rsidP="000F35F0">
      <w:pPr>
        <w:ind w:left="-1134" w:firstLine="567"/>
        <w:jc w:val="both"/>
      </w:pPr>
      <w:r>
        <w:t>На поддержку отрасли культуры заключено на 3 года, в том числе на 2020 г. 159,54 тыс. руб. (краевой бюджет – 151,54 тыс. руб., местный бюджет -8 тыс. руб.)</w:t>
      </w:r>
    </w:p>
    <w:p w:rsidR="000F35F0" w:rsidRDefault="000F35F0" w:rsidP="000F35F0">
      <w:pPr>
        <w:ind w:left="-1134" w:firstLine="567"/>
        <w:jc w:val="both"/>
      </w:pPr>
      <w:r>
        <w:t xml:space="preserve">На развитие системы ГТО и спортивных площадок 3 года, в 2020 г. 2 992, 59 тыс. </w:t>
      </w:r>
      <w:proofErr w:type="gramStart"/>
      <w:r>
        <w:t>руб.(</w:t>
      </w:r>
      <w:proofErr w:type="gramEnd"/>
      <w:r>
        <w:t>краевой бюджет – 2 842,96 тыс. руб., местный бюджет – 149,63 тыс. руб.)</w:t>
      </w:r>
    </w:p>
    <w:p w:rsidR="000F35F0" w:rsidRDefault="000F35F0" w:rsidP="000F35F0">
      <w:pPr>
        <w:ind w:left="-1134" w:firstLine="567"/>
        <w:jc w:val="both"/>
      </w:pPr>
      <w:r>
        <w:t>На организацию праздника «</w:t>
      </w:r>
      <w:proofErr w:type="spellStart"/>
      <w:r>
        <w:t>Андана</w:t>
      </w:r>
      <w:proofErr w:type="spellEnd"/>
      <w:r>
        <w:t>» (народы РКС) на 2020 г. 488, 15 тыс. руб. (краевой бюджет- 453,15 тыс.руб., местный бюджет – 35,00 тыс.руб.)</w:t>
      </w:r>
    </w:p>
    <w:p w:rsidR="000F35F0" w:rsidRDefault="000F35F0" w:rsidP="000F35F0">
      <w:pPr>
        <w:ind w:left="-1134" w:firstLine="567"/>
        <w:jc w:val="both"/>
      </w:pPr>
      <w:r>
        <w:t>На комплексное развитие сельских территорий, на 2020 г. в сумме 19 328,48 тыс.руб. (краевой бюджет – 18 328,48 тыс. руб., местный бюджет – 1 000,00 тыс. руб.)</w:t>
      </w:r>
    </w:p>
    <w:p w:rsidR="000F35F0" w:rsidRDefault="000F35F0" w:rsidP="000F35F0">
      <w:pPr>
        <w:ind w:left="-1134" w:firstLine="567"/>
        <w:jc w:val="both"/>
      </w:pPr>
      <w:r>
        <w:t>На социальные выплаты молодым семьям на приобретение жилья на 2020 г. - 34 071,60 тыс.руб. (краевой бюджет –30 071,60 тыс. руб., 4 000,00 тыс. руб.)</w:t>
      </w:r>
    </w:p>
    <w:p w:rsidR="00BC2D8E" w:rsidRPr="00BC2D8E" w:rsidRDefault="000F35F0" w:rsidP="000F35F0">
      <w:pPr>
        <w:ind w:left="-1134" w:firstLine="567"/>
        <w:jc w:val="both"/>
        <w:rPr>
          <w:color w:val="FF0000"/>
          <w:sz w:val="28"/>
          <w:szCs w:val="28"/>
        </w:rPr>
      </w:pPr>
      <w:r>
        <w:t>Но организацию питания обучающихся в общеобразовательных организациях, на 2020 г. в сумме 15 576,57 тыс. руб. (краевой бюджет –12 121,65 тыс. руб., местный бюджет – 3 454,92 тыс. руб.)</w:t>
      </w:r>
    </w:p>
    <w:p w:rsidR="00BC2D8E" w:rsidRDefault="00BC2D8E" w:rsidP="00AE7B36">
      <w:pPr>
        <w:ind w:left="-1134"/>
        <w:jc w:val="both"/>
        <w:rPr>
          <w:sz w:val="28"/>
          <w:szCs w:val="28"/>
        </w:rPr>
      </w:pPr>
    </w:p>
    <w:p w:rsidR="00BC2D8E" w:rsidRPr="0037074B" w:rsidRDefault="00BC2D8E" w:rsidP="00AE7B36">
      <w:pPr>
        <w:ind w:left="-113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BC2D8E" w:rsidRDefault="003F7461" w:rsidP="00BC2D8E">
      <w:pPr>
        <w:ind w:left="-1134"/>
        <w:jc w:val="both"/>
        <w:rPr>
          <w:sz w:val="28"/>
          <w:szCs w:val="28"/>
        </w:rPr>
      </w:pPr>
      <w:r w:rsidRPr="009A61F5">
        <w:rPr>
          <w:sz w:val="28"/>
          <w:szCs w:val="28"/>
        </w:rPr>
        <w:lastRenderedPageBreak/>
        <w:t xml:space="preserve">Бюджет </w:t>
      </w:r>
      <w:r>
        <w:rPr>
          <w:sz w:val="28"/>
          <w:szCs w:val="28"/>
        </w:rPr>
        <w:t xml:space="preserve">по расходам </w:t>
      </w:r>
      <w:r w:rsidRPr="009A61F5">
        <w:rPr>
          <w:sz w:val="28"/>
          <w:szCs w:val="28"/>
        </w:rPr>
        <w:t xml:space="preserve">сформирован в </w:t>
      </w:r>
      <w:proofErr w:type="gramStart"/>
      <w:r w:rsidRPr="009A61F5">
        <w:rPr>
          <w:sz w:val="28"/>
          <w:szCs w:val="28"/>
        </w:rPr>
        <w:t>рамках  программной</w:t>
      </w:r>
      <w:proofErr w:type="gramEnd"/>
      <w:r w:rsidRPr="009A61F5">
        <w:rPr>
          <w:sz w:val="28"/>
          <w:szCs w:val="28"/>
        </w:rPr>
        <w:t xml:space="preserve"> и непрограммной деятельности.</w:t>
      </w:r>
      <w:r>
        <w:rPr>
          <w:sz w:val="28"/>
          <w:szCs w:val="28"/>
        </w:rPr>
        <w:t xml:space="preserve"> </w:t>
      </w:r>
      <w:r w:rsidR="00BC2D8E" w:rsidRPr="0037074B">
        <w:rPr>
          <w:sz w:val="28"/>
          <w:szCs w:val="28"/>
        </w:rPr>
        <w:t>Планируется реализация 21 муниципальной программы</w:t>
      </w:r>
      <w:r w:rsidR="00D117A3">
        <w:rPr>
          <w:sz w:val="28"/>
          <w:szCs w:val="28"/>
        </w:rPr>
        <w:t xml:space="preserve"> в сумме 3 051,4 млн. рублей</w:t>
      </w:r>
      <w:r>
        <w:rPr>
          <w:sz w:val="28"/>
          <w:szCs w:val="28"/>
        </w:rPr>
        <w:t>.</w:t>
      </w:r>
    </w:p>
    <w:p w:rsidR="003F7461" w:rsidRDefault="003F7461" w:rsidP="003F7461">
      <w:pPr>
        <w:ind w:left="-1134"/>
        <w:jc w:val="both"/>
        <w:rPr>
          <w:sz w:val="28"/>
          <w:szCs w:val="28"/>
        </w:rPr>
      </w:pPr>
      <w:r w:rsidRPr="009A61F5">
        <w:rPr>
          <w:sz w:val="28"/>
          <w:szCs w:val="28"/>
        </w:rPr>
        <w:t>На слайде отражена структура расходов проекта бюджета Хабаровского муниципального района на 2020 год.</w:t>
      </w:r>
      <w:r>
        <w:rPr>
          <w:sz w:val="28"/>
          <w:szCs w:val="28"/>
        </w:rPr>
        <w:t xml:space="preserve"> </w:t>
      </w:r>
    </w:p>
    <w:p w:rsidR="0037074B" w:rsidRDefault="0037074B" w:rsidP="003F7461">
      <w:pPr>
        <w:jc w:val="both"/>
        <w:rPr>
          <w:sz w:val="28"/>
          <w:szCs w:val="28"/>
          <w:highlight w:val="yellow"/>
        </w:rPr>
      </w:pPr>
    </w:p>
    <w:p w:rsidR="002F0B29" w:rsidRDefault="00D117A3" w:rsidP="002F0B29">
      <w:pPr>
        <w:ind w:left="-1134"/>
        <w:jc w:val="both"/>
        <w:rPr>
          <w:sz w:val="28"/>
          <w:szCs w:val="28"/>
        </w:rPr>
      </w:pPr>
      <w:r w:rsidRPr="00D117A3">
        <w:rPr>
          <w:sz w:val="28"/>
          <w:szCs w:val="28"/>
        </w:rPr>
        <w:drawing>
          <wp:inline distT="0" distB="0" distL="0" distR="0" wp14:anchorId="4202F322" wp14:editId="505F8A17">
            <wp:extent cx="6762750" cy="334200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762750" cy="334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797C" w:rsidRPr="009A61F5" w:rsidRDefault="0017797C" w:rsidP="00DF2BEA">
      <w:pPr>
        <w:ind w:left="-1134"/>
        <w:jc w:val="both"/>
        <w:rPr>
          <w:sz w:val="28"/>
          <w:szCs w:val="28"/>
        </w:rPr>
      </w:pPr>
    </w:p>
    <w:p w:rsidR="0037074B" w:rsidRDefault="0037074B" w:rsidP="003F7461">
      <w:pPr>
        <w:jc w:val="both"/>
        <w:rPr>
          <w:sz w:val="28"/>
          <w:szCs w:val="28"/>
          <w:highlight w:val="yellow"/>
        </w:rPr>
      </w:pPr>
    </w:p>
    <w:p w:rsidR="00F03162" w:rsidRPr="0037074B" w:rsidRDefault="00F03162" w:rsidP="0037074B">
      <w:pPr>
        <w:ind w:left="-993"/>
        <w:jc w:val="both"/>
        <w:rPr>
          <w:sz w:val="28"/>
          <w:szCs w:val="28"/>
        </w:rPr>
      </w:pPr>
      <w:r w:rsidRPr="0037074B">
        <w:rPr>
          <w:sz w:val="28"/>
          <w:szCs w:val="28"/>
        </w:rPr>
        <w:t>Основным приоритетом при формировании расходной части бюджета остается социально-культурная сфера.</w:t>
      </w:r>
    </w:p>
    <w:p w:rsidR="00F03162" w:rsidRPr="007A6F7B" w:rsidRDefault="00840A1A" w:rsidP="0037074B">
      <w:pPr>
        <w:ind w:left="-993"/>
        <w:jc w:val="both"/>
        <w:rPr>
          <w:spacing w:val="6"/>
          <w:sz w:val="28"/>
          <w:szCs w:val="28"/>
        </w:rPr>
      </w:pPr>
      <w:r w:rsidRPr="0037074B">
        <w:rPr>
          <w:spacing w:val="6"/>
          <w:sz w:val="28"/>
          <w:szCs w:val="28"/>
        </w:rPr>
        <w:t>В 2020</w:t>
      </w:r>
      <w:r w:rsidR="00F03162" w:rsidRPr="0037074B">
        <w:rPr>
          <w:spacing w:val="6"/>
          <w:sz w:val="28"/>
          <w:szCs w:val="28"/>
        </w:rPr>
        <w:t xml:space="preserve"> </w:t>
      </w:r>
      <w:r w:rsidRPr="0037074B">
        <w:rPr>
          <w:spacing w:val="6"/>
          <w:sz w:val="28"/>
          <w:szCs w:val="28"/>
        </w:rPr>
        <w:t>г</w:t>
      </w:r>
      <w:r w:rsidR="00F03162" w:rsidRPr="0037074B">
        <w:rPr>
          <w:spacing w:val="6"/>
          <w:sz w:val="28"/>
          <w:szCs w:val="28"/>
        </w:rPr>
        <w:t xml:space="preserve">оду в районе предполагается </w:t>
      </w:r>
      <w:r w:rsidRPr="0037074B">
        <w:rPr>
          <w:spacing w:val="6"/>
          <w:sz w:val="28"/>
          <w:szCs w:val="28"/>
        </w:rPr>
        <w:t xml:space="preserve">увеличение сети </w:t>
      </w:r>
      <w:r w:rsidR="003F3112" w:rsidRPr="0037074B">
        <w:rPr>
          <w:spacing w:val="6"/>
          <w:sz w:val="28"/>
          <w:szCs w:val="28"/>
        </w:rPr>
        <w:t>социально-культурной сферы</w:t>
      </w:r>
      <w:r w:rsidRPr="0037074B">
        <w:rPr>
          <w:spacing w:val="6"/>
          <w:sz w:val="28"/>
          <w:szCs w:val="28"/>
        </w:rPr>
        <w:t xml:space="preserve"> на 1 учреждения дошкольного образования в с. Тополево</w:t>
      </w:r>
      <w:r w:rsidR="003F3112" w:rsidRPr="0037074B">
        <w:rPr>
          <w:spacing w:val="6"/>
          <w:sz w:val="28"/>
          <w:szCs w:val="28"/>
        </w:rPr>
        <w:t>.</w:t>
      </w:r>
      <w:r w:rsidRPr="0037074B">
        <w:rPr>
          <w:spacing w:val="6"/>
          <w:sz w:val="28"/>
          <w:szCs w:val="28"/>
        </w:rPr>
        <w:t xml:space="preserve"> </w:t>
      </w:r>
      <w:r w:rsidR="00407642" w:rsidRPr="0037074B">
        <w:rPr>
          <w:sz w:val="28"/>
          <w:szCs w:val="28"/>
        </w:rPr>
        <w:t xml:space="preserve">При планировании бюджета учтена </w:t>
      </w:r>
      <w:r w:rsidRPr="0037074B">
        <w:rPr>
          <w:sz w:val="28"/>
          <w:szCs w:val="28"/>
        </w:rPr>
        <w:t xml:space="preserve">полная потребность на выплату заработной платы, оплаты коммунальных услуг муниципальными учреждениями, питание детей в образовательных учреждениях и расходы на выполнение публичных нормативных обязательств района. </w:t>
      </w:r>
      <w:r w:rsidR="003E1330" w:rsidRPr="0037074B">
        <w:rPr>
          <w:sz w:val="28"/>
          <w:szCs w:val="28"/>
        </w:rPr>
        <w:t xml:space="preserve">При принятии новых </w:t>
      </w:r>
      <w:r w:rsidR="003E1330" w:rsidRPr="007A6F7B">
        <w:rPr>
          <w:sz w:val="28"/>
          <w:szCs w:val="28"/>
        </w:rPr>
        <w:t>расходных обязательств упор сделан на то чтобы были привлечены средства краевого бюджета в виде субсидий на софинансирования расходных обязательств.</w:t>
      </w:r>
    </w:p>
    <w:p w:rsidR="00F03162" w:rsidRDefault="003E1330" w:rsidP="0037074B">
      <w:pPr>
        <w:autoSpaceDE w:val="0"/>
        <w:autoSpaceDN w:val="0"/>
        <w:adjustRightInd w:val="0"/>
        <w:ind w:left="-993"/>
        <w:jc w:val="both"/>
        <w:rPr>
          <w:spacing w:val="6"/>
          <w:sz w:val="28"/>
          <w:szCs w:val="28"/>
        </w:rPr>
      </w:pPr>
      <w:r w:rsidRPr="007A6F7B">
        <w:rPr>
          <w:sz w:val="28"/>
          <w:szCs w:val="28"/>
        </w:rPr>
        <w:t>Как видно из слайда в</w:t>
      </w:r>
      <w:r w:rsidR="00F03162" w:rsidRPr="007A6F7B">
        <w:rPr>
          <w:sz w:val="28"/>
          <w:szCs w:val="28"/>
        </w:rPr>
        <w:t xml:space="preserve"> отраслевой структуре расходов </w:t>
      </w:r>
      <w:r w:rsidRPr="007A6F7B">
        <w:rPr>
          <w:sz w:val="28"/>
          <w:szCs w:val="28"/>
        </w:rPr>
        <w:t xml:space="preserve">основная доля </w:t>
      </w:r>
      <w:r w:rsidR="0092772B" w:rsidRPr="007A6F7B">
        <w:rPr>
          <w:sz w:val="28"/>
          <w:szCs w:val="28"/>
        </w:rPr>
        <w:t xml:space="preserve">расходов </w:t>
      </w:r>
      <w:r w:rsidR="003F7461">
        <w:rPr>
          <w:sz w:val="28"/>
          <w:szCs w:val="28"/>
        </w:rPr>
        <w:t>57</w:t>
      </w:r>
      <w:r w:rsidRPr="007A6F7B">
        <w:rPr>
          <w:sz w:val="28"/>
          <w:szCs w:val="28"/>
        </w:rPr>
        <w:t xml:space="preserve"> % составляют расходы на социально-культурную сферу.</w:t>
      </w:r>
      <w:r w:rsidR="00F03162" w:rsidRPr="007A6F7B">
        <w:rPr>
          <w:spacing w:val="6"/>
          <w:sz w:val="28"/>
          <w:szCs w:val="28"/>
        </w:rPr>
        <w:t xml:space="preserve"> </w:t>
      </w:r>
    </w:p>
    <w:p w:rsidR="003F7461" w:rsidRDefault="003F7461" w:rsidP="0037074B">
      <w:pPr>
        <w:autoSpaceDE w:val="0"/>
        <w:autoSpaceDN w:val="0"/>
        <w:adjustRightInd w:val="0"/>
        <w:ind w:left="-993"/>
        <w:jc w:val="both"/>
        <w:rPr>
          <w:spacing w:val="6"/>
          <w:sz w:val="28"/>
          <w:szCs w:val="28"/>
        </w:rPr>
      </w:pPr>
    </w:p>
    <w:p w:rsidR="003F7461" w:rsidRDefault="003F7461" w:rsidP="0037074B">
      <w:pPr>
        <w:autoSpaceDE w:val="0"/>
        <w:autoSpaceDN w:val="0"/>
        <w:adjustRightInd w:val="0"/>
        <w:ind w:left="-993"/>
        <w:jc w:val="both"/>
        <w:rPr>
          <w:spacing w:val="6"/>
          <w:sz w:val="28"/>
          <w:szCs w:val="28"/>
        </w:rPr>
      </w:pPr>
    </w:p>
    <w:p w:rsidR="003F7461" w:rsidRDefault="003F7461" w:rsidP="0037074B">
      <w:pPr>
        <w:autoSpaceDE w:val="0"/>
        <w:autoSpaceDN w:val="0"/>
        <w:adjustRightInd w:val="0"/>
        <w:ind w:left="-993"/>
        <w:jc w:val="both"/>
        <w:rPr>
          <w:spacing w:val="6"/>
          <w:sz w:val="28"/>
          <w:szCs w:val="28"/>
        </w:rPr>
      </w:pPr>
    </w:p>
    <w:p w:rsidR="003F7461" w:rsidRDefault="003F7461" w:rsidP="0037074B">
      <w:pPr>
        <w:autoSpaceDE w:val="0"/>
        <w:autoSpaceDN w:val="0"/>
        <w:adjustRightInd w:val="0"/>
        <w:ind w:left="-993"/>
        <w:jc w:val="both"/>
        <w:rPr>
          <w:spacing w:val="6"/>
          <w:sz w:val="28"/>
          <w:szCs w:val="28"/>
        </w:rPr>
      </w:pPr>
    </w:p>
    <w:p w:rsidR="003F7461" w:rsidRDefault="003F7461" w:rsidP="0037074B">
      <w:pPr>
        <w:autoSpaceDE w:val="0"/>
        <w:autoSpaceDN w:val="0"/>
        <w:adjustRightInd w:val="0"/>
        <w:ind w:left="-993"/>
        <w:jc w:val="both"/>
        <w:rPr>
          <w:spacing w:val="6"/>
          <w:sz w:val="28"/>
          <w:szCs w:val="28"/>
        </w:rPr>
      </w:pPr>
    </w:p>
    <w:p w:rsidR="003F7461" w:rsidRDefault="003F7461" w:rsidP="0037074B">
      <w:pPr>
        <w:autoSpaceDE w:val="0"/>
        <w:autoSpaceDN w:val="0"/>
        <w:adjustRightInd w:val="0"/>
        <w:ind w:left="-993"/>
        <w:jc w:val="both"/>
        <w:rPr>
          <w:spacing w:val="6"/>
          <w:sz w:val="28"/>
          <w:szCs w:val="28"/>
        </w:rPr>
      </w:pPr>
    </w:p>
    <w:p w:rsidR="003F7461" w:rsidRDefault="003F7461" w:rsidP="0037074B">
      <w:pPr>
        <w:autoSpaceDE w:val="0"/>
        <w:autoSpaceDN w:val="0"/>
        <w:adjustRightInd w:val="0"/>
        <w:ind w:left="-993"/>
        <w:jc w:val="both"/>
        <w:rPr>
          <w:spacing w:val="6"/>
          <w:sz w:val="28"/>
          <w:szCs w:val="28"/>
        </w:rPr>
      </w:pPr>
    </w:p>
    <w:p w:rsidR="003F7461" w:rsidRDefault="003F7461" w:rsidP="0037074B">
      <w:pPr>
        <w:autoSpaceDE w:val="0"/>
        <w:autoSpaceDN w:val="0"/>
        <w:adjustRightInd w:val="0"/>
        <w:ind w:left="-993"/>
        <w:jc w:val="both"/>
        <w:rPr>
          <w:spacing w:val="6"/>
          <w:sz w:val="28"/>
          <w:szCs w:val="28"/>
        </w:rPr>
      </w:pPr>
    </w:p>
    <w:p w:rsidR="003F7461" w:rsidRDefault="003F7461" w:rsidP="0037074B">
      <w:pPr>
        <w:autoSpaceDE w:val="0"/>
        <w:autoSpaceDN w:val="0"/>
        <w:adjustRightInd w:val="0"/>
        <w:ind w:left="-993"/>
        <w:jc w:val="both"/>
        <w:rPr>
          <w:spacing w:val="6"/>
          <w:sz w:val="28"/>
          <w:szCs w:val="28"/>
        </w:rPr>
      </w:pPr>
    </w:p>
    <w:p w:rsidR="003F7461" w:rsidRDefault="003F7461" w:rsidP="0037074B">
      <w:pPr>
        <w:autoSpaceDE w:val="0"/>
        <w:autoSpaceDN w:val="0"/>
        <w:adjustRightInd w:val="0"/>
        <w:ind w:left="-993"/>
        <w:jc w:val="both"/>
        <w:rPr>
          <w:spacing w:val="6"/>
          <w:sz w:val="28"/>
          <w:szCs w:val="28"/>
        </w:rPr>
      </w:pPr>
    </w:p>
    <w:p w:rsidR="003F7461" w:rsidRPr="007A6F7B" w:rsidRDefault="003F7461" w:rsidP="0037074B">
      <w:pPr>
        <w:autoSpaceDE w:val="0"/>
        <w:autoSpaceDN w:val="0"/>
        <w:adjustRightInd w:val="0"/>
        <w:ind w:left="-993"/>
        <w:jc w:val="both"/>
        <w:rPr>
          <w:spacing w:val="6"/>
          <w:sz w:val="28"/>
          <w:szCs w:val="28"/>
        </w:rPr>
      </w:pPr>
    </w:p>
    <w:p w:rsidR="006E3B2E" w:rsidRPr="007A6F7B" w:rsidRDefault="006E3B2E" w:rsidP="0037074B">
      <w:pPr>
        <w:autoSpaceDE w:val="0"/>
        <w:autoSpaceDN w:val="0"/>
        <w:adjustRightInd w:val="0"/>
        <w:ind w:left="-993"/>
        <w:jc w:val="both"/>
        <w:rPr>
          <w:spacing w:val="6"/>
          <w:sz w:val="28"/>
          <w:szCs w:val="28"/>
        </w:rPr>
      </w:pPr>
      <w:r w:rsidRPr="007A6F7B">
        <w:rPr>
          <w:spacing w:val="6"/>
          <w:sz w:val="28"/>
          <w:szCs w:val="28"/>
        </w:rPr>
        <w:lastRenderedPageBreak/>
        <w:t>Остановлюсь на основных отраслях бюджета</w:t>
      </w:r>
      <w:r w:rsidR="0092772B" w:rsidRPr="007A6F7B">
        <w:rPr>
          <w:spacing w:val="6"/>
          <w:sz w:val="28"/>
          <w:szCs w:val="28"/>
        </w:rPr>
        <w:t>,</w:t>
      </w:r>
      <w:r w:rsidRPr="007A6F7B">
        <w:rPr>
          <w:spacing w:val="6"/>
          <w:sz w:val="28"/>
          <w:szCs w:val="28"/>
        </w:rPr>
        <w:t xml:space="preserve"> которым уделено основное внимание.</w:t>
      </w:r>
    </w:p>
    <w:p w:rsidR="00F61DEF" w:rsidRPr="007A6F7B" w:rsidRDefault="00F61DEF" w:rsidP="0037074B">
      <w:pPr>
        <w:autoSpaceDE w:val="0"/>
        <w:autoSpaceDN w:val="0"/>
        <w:adjustRightInd w:val="0"/>
        <w:ind w:left="-993"/>
        <w:jc w:val="both"/>
        <w:rPr>
          <w:spacing w:val="6"/>
          <w:sz w:val="28"/>
          <w:szCs w:val="28"/>
        </w:rPr>
      </w:pPr>
      <w:r w:rsidRPr="007A6F7B">
        <w:rPr>
          <w:spacing w:val="6"/>
          <w:sz w:val="28"/>
          <w:szCs w:val="28"/>
        </w:rPr>
        <w:t>На слайде отражены расходы на социально-культурную сферу.</w:t>
      </w:r>
    </w:p>
    <w:p w:rsidR="00F61DEF" w:rsidRPr="007A6F7B" w:rsidRDefault="00D117A3" w:rsidP="003E1330">
      <w:pPr>
        <w:autoSpaceDE w:val="0"/>
        <w:autoSpaceDN w:val="0"/>
        <w:adjustRightInd w:val="0"/>
        <w:ind w:left="-1276"/>
        <w:jc w:val="both"/>
        <w:rPr>
          <w:spacing w:val="6"/>
          <w:sz w:val="28"/>
          <w:szCs w:val="28"/>
        </w:rPr>
      </w:pPr>
      <w:r w:rsidRPr="00D117A3">
        <w:rPr>
          <w:spacing w:val="6"/>
          <w:sz w:val="28"/>
          <w:szCs w:val="28"/>
        </w:rPr>
        <w:drawing>
          <wp:inline distT="0" distB="0" distL="0" distR="0" wp14:anchorId="087BBDFD" wp14:editId="1670C2F2">
            <wp:extent cx="6734175" cy="334200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734175" cy="334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3162" w:rsidRPr="007A6F7B" w:rsidRDefault="00F03162" w:rsidP="00C93B56">
      <w:pPr>
        <w:tabs>
          <w:tab w:val="left" w:pos="5400"/>
        </w:tabs>
        <w:ind w:left="-1276"/>
        <w:jc w:val="both"/>
        <w:rPr>
          <w:spacing w:val="6"/>
          <w:sz w:val="28"/>
          <w:szCs w:val="28"/>
        </w:rPr>
      </w:pPr>
      <w:r w:rsidRPr="007A6F7B">
        <w:rPr>
          <w:b/>
          <w:bCs/>
          <w:spacing w:val="6"/>
          <w:sz w:val="28"/>
          <w:szCs w:val="28"/>
        </w:rPr>
        <w:t>Расходы на образование</w:t>
      </w:r>
      <w:r w:rsidRPr="007A6F7B">
        <w:rPr>
          <w:bCs/>
          <w:spacing w:val="6"/>
          <w:sz w:val="28"/>
          <w:szCs w:val="28"/>
        </w:rPr>
        <w:t xml:space="preserve"> </w:t>
      </w:r>
      <w:r w:rsidR="004546AE" w:rsidRPr="007A6F7B">
        <w:rPr>
          <w:spacing w:val="6"/>
          <w:sz w:val="28"/>
          <w:szCs w:val="28"/>
        </w:rPr>
        <w:t>составят</w:t>
      </w:r>
      <w:r w:rsidR="00C93B56" w:rsidRPr="007A6F7B">
        <w:rPr>
          <w:spacing w:val="6"/>
          <w:sz w:val="28"/>
          <w:szCs w:val="28"/>
        </w:rPr>
        <w:t xml:space="preserve"> </w:t>
      </w:r>
      <w:r w:rsidR="00D117A3">
        <w:rPr>
          <w:spacing w:val="6"/>
          <w:sz w:val="28"/>
          <w:szCs w:val="28"/>
        </w:rPr>
        <w:t>1 500,63</w:t>
      </w:r>
      <w:r w:rsidR="00C93B56" w:rsidRPr="007A6F7B">
        <w:rPr>
          <w:spacing w:val="6"/>
          <w:sz w:val="28"/>
          <w:szCs w:val="28"/>
        </w:rPr>
        <w:t xml:space="preserve"> </w:t>
      </w:r>
      <w:r w:rsidRPr="007A6F7B">
        <w:rPr>
          <w:spacing w:val="6"/>
          <w:sz w:val="28"/>
          <w:szCs w:val="28"/>
        </w:rPr>
        <w:t>млн. ру</w:t>
      </w:r>
      <w:r w:rsidR="00E752A6" w:rsidRPr="007A6F7B">
        <w:rPr>
          <w:spacing w:val="6"/>
          <w:sz w:val="28"/>
          <w:szCs w:val="28"/>
        </w:rPr>
        <w:t xml:space="preserve">блей </w:t>
      </w:r>
      <w:r w:rsidR="00D117A3">
        <w:rPr>
          <w:spacing w:val="6"/>
          <w:sz w:val="28"/>
          <w:szCs w:val="28"/>
        </w:rPr>
        <w:t>49,2</w:t>
      </w:r>
      <w:r w:rsidR="00E752A6" w:rsidRPr="007A6F7B">
        <w:rPr>
          <w:spacing w:val="6"/>
          <w:sz w:val="28"/>
          <w:szCs w:val="28"/>
        </w:rPr>
        <w:t xml:space="preserve"> процентов</w:t>
      </w:r>
      <w:r w:rsidRPr="007A6F7B">
        <w:rPr>
          <w:spacing w:val="6"/>
          <w:sz w:val="28"/>
          <w:szCs w:val="28"/>
        </w:rPr>
        <w:t xml:space="preserve"> от расходов бюджета муниципального района.</w:t>
      </w:r>
      <w:r w:rsidR="00E752A6" w:rsidRPr="007A6F7B">
        <w:rPr>
          <w:spacing w:val="6"/>
          <w:sz w:val="28"/>
          <w:szCs w:val="28"/>
        </w:rPr>
        <w:t xml:space="preserve"> Расходы на образование остаются приоритетными. Но тем </w:t>
      </w:r>
      <w:proofErr w:type="spellStart"/>
      <w:r w:rsidR="00E752A6" w:rsidRPr="007A6F7B">
        <w:rPr>
          <w:spacing w:val="6"/>
          <w:sz w:val="28"/>
          <w:szCs w:val="28"/>
        </w:rPr>
        <w:t>немее</w:t>
      </w:r>
      <w:proofErr w:type="spellEnd"/>
      <w:r w:rsidR="00E752A6" w:rsidRPr="007A6F7B">
        <w:rPr>
          <w:spacing w:val="6"/>
          <w:sz w:val="28"/>
          <w:szCs w:val="28"/>
        </w:rPr>
        <w:t xml:space="preserve">, из-за </w:t>
      </w:r>
      <w:r w:rsidR="004546AE" w:rsidRPr="007A6F7B">
        <w:rPr>
          <w:spacing w:val="6"/>
          <w:sz w:val="28"/>
          <w:szCs w:val="28"/>
        </w:rPr>
        <w:t xml:space="preserve">ограниченности доходных источников </w:t>
      </w:r>
      <w:r w:rsidR="00E752A6" w:rsidRPr="007A6F7B">
        <w:rPr>
          <w:spacing w:val="6"/>
          <w:sz w:val="28"/>
          <w:szCs w:val="28"/>
        </w:rPr>
        <w:t>бюджета всю необходимую пот</w:t>
      </w:r>
      <w:r w:rsidR="004546AE" w:rsidRPr="007A6F7B">
        <w:rPr>
          <w:spacing w:val="6"/>
          <w:sz w:val="28"/>
          <w:szCs w:val="28"/>
        </w:rPr>
        <w:t>ребность на развитие образования предусмотреть</w:t>
      </w:r>
      <w:r w:rsidR="00E752A6" w:rsidRPr="007A6F7B">
        <w:rPr>
          <w:spacing w:val="6"/>
          <w:sz w:val="28"/>
          <w:szCs w:val="28"/>
        </w:rPr>
        <w:t xml:space="preserve"> не представляется возможным. Так</w:t>
      </w:r>
      <w:r w:rsidR="004546AE" w:rsidRPr="007A6F7B">
        <w:rPr>
          <w:spacing w:val="6"/>
          <w:sz w:val="28"/>
          <w:szCs w:val="28"/>
        </w:rPr>
        <w:t>,</w:t>
      </w:r>
      <w:r w:rsidR="00E752A6" w:rsidRPr="007A6F7B">
        <w:rPr>
          <w:spacing w:val="6"/>
          <w:sz w:val="28"/>
          <w:szCs w:val="28"/>
        </w:rPr>
        <w:t xml:space="preserve"> отрасль образование обеспечена бюджетными ассигнования </w:t>
      </w:r>
      <w:r w:rsidR="00C93B56" w:rsidRPr="007A6F7B">
        <w:rPr>
          <w:spacing w:val="6"/>
          <w:sz w:val="28"/>
          <w:szCs w:val="28"/>
        </w:rPr>
        <w:t>где-то на 80</w:t>
      </w:r>
      <w:r w:rsidR="00E752A6" w:rsidRPr="007A6F7B">
        <w:rPr>
          <w:spacing w:val="6"/>
          <w:sz w:val="28"/>
          <w:szCs w:val="28"/>
        </w:rPr>
        <w:t xml:space="preserve"> процентов от потребности.</w:t>
      </w:r>
    </w:p>
    <w:p w:rsidR="00C9523E" w:rsidRPr="007A6F7B" w:rsidRDefault="004546AE" w:rsidP="005F50AB">
      <w:pPr>
        <w:ind w:left="-1276"/>
        <w:jc w:val="both"/>
        <w:rPr>
          <w:sz w:val="28"/>
          <w:szCs w:val="28"/>
        </w:rPr>
      </w:pPr>
      <w:r w:rsidRPr="007A6F7B">
        <w:rPr>
          <w:sz w:val="28"/>
          <w:szCs w:val="28"/>
        </w:rPr>
        <w:t xml:space="preserve">По отрасли образования </w:t>
      </w:r>
      <w:r w:rsidR="00C93B56" w:rsidRPr="007A6F7B">
        <w:rPr>
          <w:sz w:val="28"/>
          <w:szCs w:val="28"/>
        </w:rPr>
        <w:t>ежегодно предусматриваются</w:t>
      </w:r>
      <w:r w:rsidRPr="007A6F7B">
        <w:rPr>
          <w:sz w:val="28"/>
          <w:szCs w:val="28"/>
        </w:rPr>
        <w:t xml:space="preserve"> р</w:t>
      </w:r>
      <w:r w:rsidR="00C9523E" w:rsidRPr="007A6F7B">
        <w:rPr>
          <w:sz w:val="28"/>
          <w:szCs w:val="28"/>
        </w:rPr>
        <w:t>асходы на проведение ремонтов образовательных учреждений</w:t>
      </w:r>
      <w:r w:rsidR="00C93B56" w:rsidRPr="007A6F7B">
        <w:rPr>
          <w:sz w:val="28"/>
          <w:szCs w:val="28"/>
        </w:rPr>
        <w:t xml:space="preserve"> расходы в 2020 году не сокращены и составят </w:t>
      </w:r>
      <w:r w:rsidR="009674F1" w:rsidRPr="007A6F7B">
        <w:rPr>
          <w:sz w:val="28"/>
          <w:szCs w:val="28"/>
        </w:rPr>
        <w:t>11,7</w:t>
      </w:r>
      <w:r w:rsidR="00C93B56" w:rsidRPr="007A6F7B">
        <w:rPr>
          <w:sz w:val="28"/>
          <w:szCs w:val="28"/>
        </w:rPr>
        <w:t xml:space="preserve"> </w:t>
      </w:r>
      <w:r w:rsidR="00C9523E" w:rsidRPr="007A6F7B">
        <w:rPr>
          <w:sz w:val="28"/>
          <w:szCs w:val="28"/>
        </w:rPr>
        <w:t>млн. рублей</w:t>
      </w:r>
      <w:r w:rsidR="00C93B56" w:rsidRPr="007A6F7B">
        <w:rPr>
          <w:sz w:val="28"/>
          <w:szCs w:val="28"/>
        </w:rPr>
        <w:t>.</w:t>
      </w:r>
    </w:p>
    <w:p w:rsidR="00C93B56" w:rsidRPr="007A6F7B" w:rsidRDefault="00C93B56" w:rsidP="005F50AB">
      <w:pPr>
        <w:ind w:left="-1276"/>
        <w:jc w:val="both"/>
        <w:rPr>
          <w:sz w:val="28"/>
          <w:szCs w:val="28"/>
        </w:rPr>
      </w:pPr>
      <w:r w:rsidRPr="007A6F7B">
        <w:rPr>
          <w:sz w:val="28"/>
          <w:szCs w:val="28"/>
        </w:rPr>
        <w:t xml:space="preserve">Как и ежегодно предполагается направить данные средства на  </w:t>
      </w:r>
    </w:p>
    <w:p w:rsidR="00C9523E" w:rsidRPr="007A6F7B" w:rsidRDefault="00C9523E" w:rsidP="005F50AB">
      <w:pPr>
        <w:pStyle w:val="a3"/>
        <w:numPr>
          <w:ilvl w:val="0"/>
          <w:numId w:val="3"/>
        </w:numPr>
        <w:ind w:left="-1276" w:firstLine="0"/>
        <w:jc w:val="both"/>
        <w:rPr>
          <w:sz w:val="28"/>
          <w:szCs w:val="28"/>
        </w:rPr>
      </w:pPr>
      <w:r w:rsidRPr="007A6F7B">
        <w:rPr>
          <w:sz w:val="28"/>
          <w:szCs w:val="28"/>
        </w:rPr>
        <w:t xml:space="preserve">ремонт пищеблоков </w:t>
      </w:r>
      <w:r w:rsidR="005F50AB" w:rsidRPr="007A6F7B">
        <w:rPr>
          <w:sz w:val="28"/>
          <w:szCs w:val="28"/>
        </w:rPr>
        <w:t>в детских садах</w:t>
      </w:r>
      <w:r w:rsidRPr="007A6F7B">
        <w:rPr>
          <w:sz w:val="28"/>
          <w:szCs w:val="28"/>
        </w:rPr>
        <w:t>;</w:t>
      </w:r>
    </w:p>
    <w:p w:rsidR="00C9523E" w:rsidRPr="007A6F7B" w:rsidRDefault="00C9523E" w:rsidP="005F50AB">
      <w:pPr>
        <w:pStyle w:val="a3"/>
        <w:numPr>
          <w:ilvl w:val="0"/>
          <w:numId w:val="3"/>
        </w:numPr>
        <w:ind w:left="-1276" w:firstLine="0"/>
        <w:jc w:val="both"/>
        <w:rPr>
          <w:sz w:val="28"/>
          <w:szCs w:val="28"/>
        </w:rPr>
      </w:pPr>
      <w:r w:rsidRPr="007A6F7B">
        <w:rPr>
          <w:sz w:val="28"/>
          <w:szCs w:val="28"/>
        </w:rPr>
        <w:t>выполнени</w:t>
      </w:r>
      <w:r w:rsidR="005F50AB" w:rsidRPr="007A6F7B">
        <w:rPr>
          <w:sz w:val="28"/>
          <w:szCs w:val="28"/>
        </w:rPr>
        <w:t xml:space="preserve">е предписаний </w:t>
      </w:r>
      <w:proofErr w:type="spellStart"/>
      <w:r w:rsidR="005F50AB" w:rsidRPr="007A6F7B">
        <w:rPr>
          <w:sz w:val="28"/>
          <w:szCs w:val="28"/>
        </w:rPr>
        <w:t>Госпожарнадзора</w:t>
      </w:r>
      <w:proofErr w:type="spellEnd"/>
      <w:r w:rsidR="005F50AB" w:rsidRPr="007A6F7B">
        <w:rPr>
          <w:sz w:val="28"/>
          <w:szCs w:val="28"/>
        </w:rPr>
        <w:t>: замена дверей</w:t>
      </w:r>
      <w:r w:rsidRPr="007A6F7B">
        <w:rPr>
          <w:sz w:val="28"/>
          <w:szCs w:val="28"/>
        </w:rPr>
        <w:t>, замена электропроводки пожар</w:t>
      </w:r>
      <w:r w:rsidR="005F50AB" w:rsidRPr="007A6F7B">
        <w:rPr>
          <w:sz w:val="28"/>
          <w:szCs w:val="28"/>
        </w:rPr>
        <w:t>ной сигнализации</w:t>
      </w:r>
      <w:r w:rsidRPr="007A6F7B">
        <w:rPr>
          <w:sz w:val="28"/>
          <w:szCs w:val="28"/>
        </w:rPr>
        <w:t>;</w:t>
      </w:r>
    </w:p>
    <w:p w:rsidR="00C9523E" w:rsidRPr="007A6F7B" w:rsidRDefault="00C9523E" w:rsidP="005F50AB">
      <w:pPr>
        <w:pStyle w:val="a3"/>
        <w:numPr>
          <w:ilvl w:val="0"/>
          <w:numId w:val="3"/>
        </w:numPr>
        <w:ind w:left="-1276" w:firstLine="0"/>
        <w:jc w:val="both"/>
        <w:rPr>
          <w:sz w:val="28"/>
          <w:szCs w:val="28"/>
        </w:rPr>
      </w:pPr>
      <w:r w:rsidRPr="007A6F7B">
        <w:rPr>
          <w:sz w:val="28"/>
          <w:szCs w:val="28"/>
        </w:rPr>
        <w:t>ремонт кровли;</w:t>
      </w:r>
    </w:p>
    <w:p w:rsidR="00C9523E" w:rsidRPr="007A6F7B" w:rsidRDefault="00C9523E" w:rsidP="005F50AB">
      <w:pPr>
        <w:pStyle w:val="a3"/>
        <w:numPr>
          <w:ilvl w:val="0"/>
          <w:numId w:val="3"/>
        </w:numPr>
        <w:ind w:left="-1276" w:firstLine="0"/>
        <w:jc w:val="both"/>
        <w:rPr>
          <w:sz w:val="28"/>
          <w:szCs w:val="28"/>
        </w:rPr>
      </w:pPr>
      <w:r w:rsidRPr="007A6F7B">
        <w:rPr>
          <w:sz w:val="28"/>
          <w:szCs w:val="28"/>
        </w:rPr>
        <w:t>ремонт помещений,</w:t>
      </w:r>
      <w:r w:rsidR="005F50AB" w:rsidRPr="007A6F7B">
        <w:rPr>
          <w:sz w:val="28"/>
          <w:szCs w:val="28"/>
        </w:rPr>
        <w:t xml:space="preserve"> учебных кабинетов;</w:t>
      </w:r>
    </w:p>
    <w:p w:rsidR="006907E8" w:rsidRPr="007A6F7B" w:rsidRDefault="00C9523E" w:rsidP="0037074B">
      <w:pPr>
        <w:pStyle w:val="a3"/>
        <w:numPr>
          <w:ilvl w:val="0"/>
          <w:numId w:val="3"/>
        </w:numPr>
        <w:ind w:left="-709" w:firstLine="0"/>
        <w:jc w:val="both"/>
        <w:rPr>
          <w:sz w:val="28"/>
          <w:szCs w:val="28"/>
        </w:rPr>
      </w:pPr>
      <w:r w:rsidRPr="007A6F7B">
        <w:rPr>
          <w:sz w:val="28"/>
          <w:szCs w:val="28"/>
        </w:rPr>
        <w:t>ремонт систем</w:t>
      </w:r>
      <w:r w:rsidR="005F50AB" w:rsidRPr="007A6F7B">
        <w:rPr>
          <w:sz w:val="28"/>
          <w:szCs w:val="28"/>
        </w:rPr>
        <w:t xml:space="preserve"> отопления.</w:t>
      </w:r>
    </w:p>
    <w:p w:rsidR="006907E8" w:rsidRPr="007A6F7B" w:rsidRDefault="006907E8" w:rsidP="0037074B">
      <w:pPr>
        <w:pStyle w:val="a3"/>
        <w:ind w:left="-709"/>
        <w:jc w:val="both"/>
        <w:rPr>
          <w:sz w:val="28"/>
          <w:szCs w:val="28"/>
        </w:rPr>
      </w:pPr>
      <w:r w:rsidRPr="007A6F7B">
        <w:rPr>
          <w:sz w:val="28"/>
          <w:szCs w:val="28"/>
        </w:rPr>
        <w:t xml:space="preserve">В 2020 году предполагается дальнейшая реализация проекта «Точка роста» в </w:t>
      </w:r>
      <w:proofErr w:type="gramStart"/>
      <w:r w:rsidRPr="007A6F7B">
        <w:rPr>
          <w:sz w:val="28"/>
          <w:szCs w:val="28"/>
        </w:rPr>
        <w:t>школах  с.</w:t>
      </w:r>
      <w:proofErr w:type="gramEnd"/>
      <w:r w:rsidRPr="007A6F7B">
        <w:rPr>
          <w:sz w:val="28"/>
          <w:szCs w:val="28"/>
        </w:rPr>
        <w:t xml:space="preserve"> Ильинка, с. Некрасовка, с. Тополево) – на эти цели предусмотрено 1 510,00 тыс. рублей.</w:t>
      </w:r>
    </w:p>
    <w:p w:rsidR="00CD118E" w:rsidRPr="007A6F7B" w:rsidRDefault="006907E8" w:rsidP="0037074B">
      <w:pPr>
        <w:pStyle w:val="a3"/>
        <w:ind w:left="-709"/>
        <w:jc w:val="both"/>
        <w:rPr>
          <w:sz w:val="28"/>
          <w:szCs w:val="28"/>
        </w:rPr>
      </w:pPr>
      <w:r w:rsidRPr="007A6F7B">
        <w:rPr>
          <w:sz w:val="28"/>
          <w:szCs w:val="28"/>
        </w:rPr>
        <w:t xml:space="preserve"> </w:t>
      </w:r>
      <w:r w:rsidR="00CD118E" w:rsidRPr="007A6F7B">
        <w:rPr>
          <w:sz w:val="28"/>
          <w:szCs w:val="28"/>
        </w:rPr>
        <w:t>Для привлечения средств из вышестоящего бюджета предусмотрены средства районного бюджета:</w:t>
      </w:r>
    </w:p>
    <w:p w:rsidR="006907E8" w:rsidRPr="007A6F7B" w:rsidRDefault="006907E8" w:rsidP="0037074B">
      <w:pPr>
        <w:pStyle w:val="a3"/>
        <w:ind w:left="-709"/>
        <w:jc w:val="both"/>
        <w:rPr>
          <w:sz w:val="28"/>
          <w:szCs w:val="28"/>
        </w:rPr>
      </w:pPr>
      <w:r w:rsidRPr="007A6F7B">
        <w:rPr>
          <w:sz w:val="28"/>
          <w:szCs w:val="28"/>
        </w:rPr>
        <w:t>- </w:t>
      </w:r>
      <w:r w:rsidR="00CD118E" w:rsidRPr="007A6F7B">
        <w:rPr>
          <w:sz w:val="28"/>
          <w:szCs w:val="28"/>
        </w:rPr>
        <w:t xml:space="preserve">на </w:t>
      </w:r>
      <w:r w:rsidRPr="007A6F7B">
        <w:rPr>
          <w:sz w:val="28"/>
          <w:szCs w:val="28"/>
        </w:rPr>
        <w:t>софинансирование мероприятий по повышению уровня обеспеченности образовательных организаций системами водоснабжения и канализации, теплыми санитарно-гигиеническими помещениями на 2020 год – 1 470,00 тыс. рублей</w:t>
      </w:r>
      <w:r w:rsidR="00CD118E" w:rsidRPr="007A6F7B">
        <w:rPr>
          <w:sz w:val="28"/>
          <w:szCs w:val="28"/>
        </w:rPr>
        <w:t xml:space="preserve"> (</w:t>
      </w:r>
      <w:r w:rsidR="008C1268" w:rsidRPr="007A6F7B">
        <w:rPr>
          <w:sz w:val="28"/>
          <w:szCs w:val="28"/>
        </w:rPr>
        <w:t>МКОУ ООШ Догордон, МБОУ Новокуровка</w:t>
      </w:r>
      <w:r w:rsidR="00CD118E" w:rsidRPr="007A6F7B">
        <w:rPr>
          <w:sz w:val="28"/>
          <w:szCs w:val="28"/>
        </w:rPr>
        <w:t>)</w:t>
      </w:r>
      <w:r w:rsidR="004630A1">
        <w:rPr>
          <w:sz w:val="28"/>
          <w:szCs w:val="28"/>
        </w:rPr>
        <w:t xml:space="preserve"> (средства </w:t>
      </w:r>
      <w:proofErr w:type="spellStart"/>
      <w:r w:rsidR="004630A1">
        <w:rPr>
          <w:sz w:val="28"/>
          <w:szCs w:val="28"/>
        </w:rPr>
        <w:t>предумотрены</w:t>
      </w:r>
      <w:proofErr w:type="spellEnd"/>
      <w:r w:rsidR="004630A1">
        <w:rPr>
          <w:sz w:val="28"/>
          <w:szCs w:val="28"/>
        </w:rPr>
        <w:t xml:space="preserve"> но скорей всего будут перераспределены)</w:t>
      </w:r>
      <w:r w:rsidRPr="007A6F7B">
        <w:rPr>
          <w:sz w:val="28"/>
          <w:szCs w:val="28"/>
        </w:rPr>
        <w:t>;</w:t>
      </w:r>
    </w:p>
    <w:p w:rsidR="006907E8" w:rsidRPr="007A6F7B" w:rsidRDefault="006907E8" w:rsidP="0037074B">
      <w:pPr>
        <w:pStyle w:val="a3"/>
        <w:ind w:left="-709"/>
        <w:jc w:val="both"/>
        <w:rPr>
          <w:sz w:val="28"/>
          <w:szCs w:val="28"/>
        </w:rPr>
      </w:pPr>
      <w:r w:rsidRPr="007A6F7B">
        <w:rPr>
          <w:sz w:val="28"/>
          <w:szCs w:val="28"/>
        </w:rPr>
        <w:lastRenderedPageBreak/>
        <w:t>- софинансирование мероприятий по созданию в общеобразовательных организациях, расположенных в сельской местности, условий для занятий физической культурой и спортом на 2020 год – 420,00 тыс. рублей</w:t>
      </w:r>
      <w:r w:rsidR="00CD118E" w:rsidRPr="007A6F7B">
        <w:rPr>
          <w:sz w:val="28"/>
          <w:szCs w:val="28"/>
        </w:rPr>
        <w:t xml:space="preserve"> (</w:t>
      </w:r>
      <w:r w:rsidR="008C1268" w:rsidRPr="007A6F7B">
        <w:rPr>
          <w:sz w:val="28"/>
          <w:szCs w:val="28"/>
        </w:rPr>
        <w:t>МБОУ ООШ Благодатное</w:t>
      </w:r>
      <w:r w:rsidR="00CD118E" w:rsidRPr="007A6F7B">
        <w:rPr>
          <w:sz w:val="28"/>
          <w:szCs w:val="28"/>
        </w:rPr>
        <w:t>).</w:t>
      </w:r>
    </w:p>
    <w:p w:rsidR="006907E8" w:rsidRPr="007A6F7B" w:rsidRDefault="006907E8" w:rsidP="0037074B">
      <w:pPr>
        <w:pStyle w:val="a3"/>
        <w:ind w:left="-709"/>
        <w:jc w:val="both"/>
        <w:rPr>
          <w:sz w:val="28"/>
          <w:szCs w:val="28"/>
        </w:rPr>
      </w:pPr>
      <w:r w:rsidRPr="007A6F7B">
        <w:rPr>
          <w:sz w:val="28"/>
          <w:szCs w:val="28"/>
        </w:rPr>
        <w:t>На 21-22 годы запланированными расходами на строительство образовательного учреждения на 250 мест в с. Мичуринское, в размерах необходимых для привлечения средств из краевого бюджета (</w:t>
      </w:r>
      <w:r w:rsidR="007438C9" w:rsidRPr="007A6F7B">
        <w:rPr>
          <w:sz w:val="28"/>
          <w:szCs w:val="28"/>
        </w:rPr>
        <w:t xml:space="preserve">на 2021 год – 11 700,00 тыс. рублей, на 2022 год – 5 500,00 </w:t>
      </w:r>
      <w:proofErr w:type="spellStart"/>
      <w:r w:rsidR="007438C9" w:rsidRPr="007A6F7B">
        <w:rPr>
          <w:sz w:val="28"/>
          <w:szCs w:val="28"/>
        </w:rPr>
        <w:t>тыс.рублей</w:t>
      </w:r>
      <w:proofErr w:type="spellEnd"/>
      <w:r w:rsidRPr="007A6F7B">
        <w:rPr>
          <w:sz w:val="28"/>
          <w:szCs w:val="28"/>
        </w:rPr>
        <w:t>)</w:t>
      </w:r>
      <w:r w:rsidR="004630A1">
        <w:rPr>
          <w:sz w:val="28"/>
          <w:szCs w:val="28"/>
        </w:rPr>
        <w:t xml:space="preserve">. </w:t>
      </w:r>
    </w:p>
    <w:p w:rsidR="000D03EC" w:rsidRPr="007A6F7B" w:rsidRDefault="00F03162" w:rsidP="0037074B">
      <w:pPr>
        <w:tabs>
          <w:tab w:val="left" w:pos="5400"/>
        </w:tabs>
        <w:ind w:left="-709"/>
        <w:jc w:val="both"/>
        <w:rPr>
          <w:spacing w:val="6"/>
          <w:sz w:val="28"/>
          <w:szCs w:val="28"/>
        </w:rPr>
      </w:pPr>
      <w:r w:rsidRPr="007A6F7B">
        <w:rPr>
          <w:b/>
          <w:spacing w:val="6"/>
          <w:sz w:val="28"/>
          <w:szCs w:val="28"/>
        </w:rPr>
        <w:t>На культуру, физическую культуру и спорт, средства массовой</w:t>
      </w:r>
      <w:r w:rsidRPr="007A6F7B">
        <w:rPr>
          <w:spacing w:val="6"/>
          <w:sz w:val="28"/>
          <w:szCs w:val="28"/>
        </w:rPr>
        <w:t xml:space="preserve"> информации </w:t>
      </w:r>
      <w:r w:rsidR="00E752A6" w:rsidRPr="007A6F7B">
        <w:rPr>
          <w:spacing w:val="6"/>
          <w:sz w:val="28"/>
          <w:szCs w:val="28"/>
        </w:rPr>
        <w:t>предполагается</w:t>
      </w:r>
      <w:r w:rsidR="000D03EC" w:rsidRPr="007A6F7B">
        <w:rPr>
          <w:spacing w:val="6"/>
          <w:sz w:val="28"/>
          <w:szCs w:val="28"/>
        </w:rPr>
        <w:t xml:space="preserve"> сохранить уровень 2019 года.</w:t>
      </w:r>
    </w:p>
    <w:p w:rsidR="000E312A" w:rsidRPr="0037074B" w:rsidRDefault="0026374B" w:rsidP="0037074B">
      <w:pPr>
        <w:tabs>
          <w:tab w:val="left" w:pos="5400"/>
        </w:tabs>
        <w:ind w:left="-709"/>
        <w:jc w:val="both"/>
        <w:rPr>
          <w:spacing w:val="6"/>
          <w:sz w:val="28"/>
          <w:szCs w:val="28"/>
        </w:rPr>
      </w:pPr>
      <w:r w:rsidRPr="0037074B">
        <w:rPr>
          <w:spacing w:val="6"/>
          <w:sz w:val="28"/>
          <w:szCs w:val="28"/>
        </w:rPr>
        <w:t xml:space="preserve">Запланирован объем средств </w:t>
      </w:r>
      <w:r w:rsidR="000E312A" w:rsidRPr="0037074B">
        <w:rPr>
          <w:spacing w:val="6"/>
          <w:sz w:val="28"/>
          <w:szCs w:val="28"/>
        </w:rPr>
        <w:t>в размерах, необходимых для обеспечения уровня софинансирования при участии в конкурсе на получение субсидии из краевого бюджета. Такие мероприятия как:</w:t>
      </w:r>
    </w:p>
    <w:p w:rsidR="0026374B" w:rsidRPr="0037074B" w:rsidRDefault="0026374B" w:rsidP="0037074B">
      <w:pPr>
        <w:tabs>
          <w:tab w:val="left" w:pos="0"/>
        </w:tabs>
        <w:ind w:left="-709"/>
        <w:jc w:val="both"/>
        <w:rPr>
          <w:sz w:val="28"/>
          <w:szCs w:val="28"/>
        </w:rPr>
      </w:pPr>
      <w:r w:rsidRPr="0037074B">
        <w:rPr>
          <w:sz w:val="28"/>
          <w:szCs w:val="28"/>
        </w:rPr>
        <w:t xml:space="preserve">- комплектование книжных фондов муниципальных общедоступных библиотек, подключение библиотек к информационно-телекоммуникационной сети "Интернет" и развитие библиотечного дела с учетом задачи расширения информационных технологий и оцифровки </w:t>
      </w:r>
      <w:r w:rsidRPr="0037074B">
        <w:rPr>
          <w:strike/>
          <w:sz w:val="28"/>
          <w:szCs w:val="28"/>
        </w:rPr>
        <w:t>в объеме 11,63 тыс. рублей</w:t>
      </w:r>
      <w:r w:rsidRPr="0037074B">
        <w:rPr>
          <w:sz w:val="28"/>
          <w:szCs w:val="28"/>
        </w:rPr>
        <w:t>;</w:t>
      </w:r>
    </w:p>
    <w:p w:rsidR="0026374B" w:rsidRPr="0037074B" w:rsidRDefault="0026374B" w:rsidP="0037074B">
      <w:pPr>
        <w:tabs>
          <w:tab w:val="left" w:pos="0"/>
        </w:tabs>
        <w:ind w:left="-709"/>
        <w:jc w:val="both"/>
        <w:rPr>
          <w:strike/>
          <w:sz w:val="28"/>
          <w:szCs w:val="28"/>
        </w:rPr>
      </w:pPr>
      <w:r w:rsidRPr="0037074B">
        <w:rPr>
          <w:sz w:val="28"/>
          <w:szCs w:val="28"/>
        </w:rPr>
        <w:t xml:space="preserve">- на софинансирование мероприятий по укреплению материально-технической базы муниципальных учреждений в объеме на 2020 год – </w:t>
      </w:r>
      <w:r w:rsidRPr="0037074B">
        <w:rPr>
          <w:strike/>
          <w:sz w:val="28"/>
          <w:szCs w:val="28"/>
        </w:rPr>
        <w:t>115,00 тыс. рублей;</w:t>
      </w:r>
    </w:p>
    <w:p w:rsidR="0026374B" w:rsidRPr="0037074B" w:rsidRDefault="0026374B" w:rsidP="0037074B">
      <w:pPr>
        <w:tabs>
          <w:tab w:val="left" w:pos="0"/>
        </w:tabs>
        <w:ind w:left="-709"/>
        <w:jc w:val="both"/>
        <w:rPr>
          <w:strike/>
          <w:sz w:val="28"/>
          <w:szCs w:val="28"/>
        </w:rPr>
      </w:pPr>
      <w:r w:rsidRPr="0037074B">
        <w:rPr>
          <w:sz w:val="28"/>
          <w:szCs w:val="28"/>
        </w:rPr>
        <w:t xml:space="preserve">- на софинансирование мероприятий по поддержке экономического и социального развития коренных и малочисленных народов Севера, Сибири и Дальнего Востока </w:t>
      </w:r>
      <w:r w:rsidRPr="0037074B">
        <w:rPr>
          <w:strike/>
          <w:sz w:val="28"/>
          <w:szCs w:val="28"/>
        </w:rPr>
        <w:t>– 453,15 тыс. рублей на 2020 год, 535,18 тыс. рублей на 2021 год, 353,18 тыс. рублей на 2022 год.</w:t>
      </w:r>
    </w:p>
    <w:p w:rsidR="000E312A" w:rsidRDefault="000E312A" w:rsidP="00E65897">
      <w:pPr>
        <w:tabs>
          <w:tab w:val="left" w:pos="5400"/>
        </w:tabs>
        <w:ind w:firstLine="709"/>
        <w:jc w:val="both"/>
        <w:rPr>
          <w:color w:val="FF0000"/>
          <w:spacing w:val="6"/>
          <w:sz w:val="28"/>
          <w:szCs w:val="28"/>
        </w:rPr>
      </w:pPr>
    </w:p>
    <w:p w:rsidR="003F7461" w:rsidRDefault="003F7461" w:rsidP="00E65897">
      <w:pPr>
        <w:tabs>
          <w:tab w:val="left" w:pos="5400"/>
        </w:tabs>
        <w:ind w:firstLine="709"/>
        <w:jc w:val="both"/>
        <w:rPr>
          <w:color w:val="FF0000"/>
          <w:spacing w:val="6"/>
          <w:sz w:val="28"/>
          <w:szCs w:val="28"/>
        </w:rPr>
      </w:pPr>
    </w:p>
    <w:p w:rsidR="003F7461" w:rsidRDefault="003F7461" w:rsidP="00E65897">
      <w:pPr>
        <w:tabs>
          <w:tab w:val="left" w:pos="5400"/>
        </w:tabs>
        <w:ind w:firstLine="709"/>
        <w:jc w:val="both"/>
        <w:rPr>
          <w:color w:val="FF0000"/>
          <w:spacing w:val="6"/>
          <w:sz w:val="28"/>
          <w:szCs w:val="28"/>
        </w:rPr>
      </w:pPr>
    </w:p>
    <w:p w:rsidR="003F7461" w:rsidRDefault="003F7461" w:rsidP="00E65897">
      <w:pPr>
        <w:tabs>
          <w:tab w:val="left" w:pos="5400"/>
        </w:tabs>
        <w:ind w:firstLine="709"/>
        <w:jc w:val="both"/>
        <w:rPr>
          <w:color w:val="FF0000"/>
          <w:spacing w:val="6"/>
          <w:sz w:val="28"/>
          <w:szCs w:val="28"/>
        </w:rPr>
      </w:pPr>
    </w:p>
    <w:p w:rsidR="003F7461" w:rsidRDefault="003F7461" w:rsidP="00E65897">
      <w:pPr>
        <w:tabs>
          <w:tab w:val="left" w:pos="5400"/>
        </w:tabs>
        <w:ind w:firstLine="709"/>
        <w:jc w:val="both"/>
        <w:rPr>
          <w:color w:val="FF0000"/>
          <w:spacing w:val="6"/>
          <w:sz w:val="28"/>
          <w:szCs w:val="28"/>
        </w:rPr>
      </w:pPr>
    </w:p>
    <w:p w:rsidR="003F7461" w:rsidRDefault="003F7461" w:rsidP="00E65897">
      <w:pPr>
        <w:tabs>
          <w:tab w:val="left" w:pos="5400"/>
        </w:tabs>
        <w:ind w:firstLine="709"/>
        <w:jc w:val="both"/>
        <w:rPr>
          <w:color w:val="FF0000"/>
          <w:spacing w:val="6"/>
          <w:sz w:val="28"/>
          <w:szCs w:val="28"/>
        </w:rPr>
      </w:pPr>
    </w:p>
    <w:p w:rsidR="003F7461" w:rsidRDefault="003F7461" w:rsidP="00E65897">
      <w:pPr>
        <w:tabs>
          <w:tab w:val="left" w:pos="5400"/>
        </w:tabs>
        <w:ind w:firstLine="709"/>
        <w:jc w:val="both"/>
        <w:rPr>
          <w:color w:val="FF0000"/>
          <w:spacing w:val="6"/>
          <w:sz w:val="28"/>
          <w:szCs w:val="28"/>
        </w:rPr>
      </w:pPr>
    </w:p>
    <w:p w:rsidR="003F7461" w:rsidRDefault="003F7461" w:rsidP="00E65897">
      <w:pPr>
        <w:tabs>
          <w:tab w:val="left" w:pos="5400"/>
        </w:tabs>
        <w:ind w:firstLine="709"/>
        <w:jc w:val="both"/>
        <w:rPr>
          <w:color w:val="FF0000"/>
          <w:spacing w:val="6"/>
          <w:sz w:val="28"/>
          <w:szCs w:val="28"/>
        </w:rPr>
      </w:pPr>
    </w:p>
    <w:p w:rsidR="003F7461" w:rsidRDefault="003F7461" w:rsidP="00E65897">
      <w:pPr>
        <w:tabs>
          <w:tab w:val="left" w:pos="5400"/>
        </w:tabs>
        <w:ind w:firstLine="709"/>
        <w:jc w:val="both"/>
        <w:rPr>
          <w:color w:val="FF0000"/>
          <w:spacing w:val="6"/>
          <w:sz w:val="28"/>
          <w:szCs w:val="28"/>
        </w:rPr>
      </w:pPr>
    </w:p>
    <w:p w:rsidR="003F7461" w:rsidRDefault="003F7461" w:rsidP="00E65897">
      <w:pPr>
        <w:tabs>
          <w:tab w:val="left" w:pos="5400"/>
        </w:tabs>
        <w:ind w:firstLine="709"/>
        <w:jc w:val="both"/>
        <w:rPr>
          <w:color w:val="FF0000"/>
          <w:spacing w:val="6"/>
          <w:sz w:val="28"/>
          <w:szCs w:val="28"/>
        </w:rPr>
      </w:pPr>
    </w:p>
    <w:p w:rsidR="003F7461" w:rsidRDefault="003F7461" w:rsidP="00E65897">
      <w:pPr>
        <w:tabs>
          <w:tab w:val="left" w:pos="5400"/>
        </w:tabs>
        <w:ind w:firstLine="709"/>
        <w:jc w:val="both"/>
        <w:rPr>
          <w:color w:val="FF0000"/>
          <w:spacing w:val="6"/>
          <w:sz w:val="28"/>
          <w:szCs w:val="28"/>
        </w:rPr>
      </w:pPr>
    </w:p>
    <w:p w:rsidR="003F7461" w:rsidRDefault="003F7461" w:rsidP="00E65897">
      <w:pPr>
        <w:tabs>
          <w:tab w:val="left" w:pos="5400"/>
        </w:tabs>
        <w:ind w:firstLine="709"/>
        <w:jc w:val="both"/>
        <w:rPr>
          <w:color w:val="FF0000"/>
          <w:spacing w:val="6"/>
          <w:sz w:val="28"/>
          <w:szCs w:val="28"/>
        </w:rPr>
      </w:pPr>
    </w:p>
    <w:p w:rsidR="007438C9" w:rsidRPr="001E58B9" w:rsidRDefault="00973283" w:rsidP="007438C9">
      <w:pPr>
        <w:tabs>
          <w:tab w:val="left" w:pos="5400"/>
        </w:tabs>
        <w:ind w:hanging="993"/>
        <w:jc w:val="both"/>
        <w:rPr>
          <w:color w:val="FF0000"/>
          <w:spacing w:val="6"/>
          <w:sz w:val="28"/>
          <w:szCs w:val="28"/>
        </w:rPr>
      </w:pPr>
      <w:r w:rsidRPr="00973283">
        <w:rPr>
          <w:color w:val="FF0000"/>
          <w:spacing w:val="6"/>
          <w:sz w:val="28"/>
          <w:szCs w:val="28"/>
        </w:rPr>
        <w:lastRenderedPageBreak/>
        <w:drawing>
          <wp:inline distT="0" distB="0" distL="0" distR="0" wp14:anchorId="41C069E5" wp14:editId="5409DBFF">
            <wp:extent cx="6619875" cy="3342005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619875" cy="334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584B" w:rsidRPr="0037074B" w:rsidRDefault="00092C17" w:rsidP="0037074B">
      <w:pPr>
        <w:tabs>
          <w:tab w:val="left" w:pos="5400"/>
        </w:tabs>
        <w:ind w:left="-709"/>
        <w:jc w:val="both"/>
        <w:rPr>
          <w:sz w:val="28"/>
          <w:szCs w:val="28"/>
        </w:rPr>
      </w:pPr>
      <w:r w:rsidRPr="0037074B">
        <w:rPr>
          <w:b/>
          <w:sz w:val="28"/>
          <w:szCs w:val="28"/>
        </w:rPr>
        <w:t xml:space="preserve">Расходы на </w:t>
      </w:r>
      <w:r w:rsidR="00746DEE" w:rsidRPr="0037074B">
        <w:rPr>
          <w:b/>
          <w:sz w:val="28"/>
          <w:szCs w:val="28"/>
        </w:rPr>
        <w:t>дорожное хозяйство</w:t>
      </w:r>
      <w:r w:rsidR="00746DEE" w:rsidRPr="0037074B">
        <w:rPr>
          <w:sz w:val="28"/>
          <w:szCs w:val="28"/>
        </w:rPr>
        <w:t xml:space="preserve"> предусмотрены в пределах средств дорожного фонда</w:t>
      </w:r>
      <w:r w:rsidR="002A584B" w:rsidRPr="0037074B">
        <w:rPr>
          <w:sz w:val="28"/>
          <w:szCs w:val="28"/>
        </w:rPr>
        <w:t xml:space="preserve">. В 2020 году в связи с изменением норм Бюджетного кодекса транспортный налог является источником формирования дорожного фонда. </w:t>
      </w:r>
    </w:p>
    <w:p w:rsidR="00092C17" w:rsidRPr="0037074B" w:rsidRDefault="002A584B" w:rsidP="0037074B">
      <w:pPr>
        <w:tabs>
          <w:tab w:val="left" w:pos="5400"/>
        </w:tabs>
        <w:ind w:left="-709"/>
        <w:jc w:val="both"/>
        <w:rPr>
          <w:sz w:val="28"/>
          <w:szCs w:val="28"/>
        </w:rPr>
      </w:pPr>
      <w:r w:rsidRPr="0037074B">
        <w:rPr>
          <w:sz w:val="28"/>
          <w:szCs w:val="28"/>
        </w:rPr>
        <w:t xml:space="preserve">Объем дорожного фонда в 2020 году составит </w:t>
      </w:r>
      <w:r w:rsidR="000F35F0">
        <w:rPr>
          <w:sz w:val="28"/>
          <w:szCs w:val="28"/>
        </w:rPr>
        <w:t>370,7</w:t>
      </w:r>
      <w:r w:rsidRPr="0037074B">
        <w:rPr>
          <w:sz w:val="28"/>
          <w:szCs w:val="28"/>
        </w:rPr>
        <w:t xml:space="preserve"> млн. рублей, в том числе</w:t>
      </w:r>
      <w:r w:rsidR="00DD1616" w:rsidRPr="0037074B">
        <w:rPr>
          <w:sz w:val="28"/>
          <w:szCs w:val="28"/>
        </w:rPr>
        <w:t xml:space="preserve"> средства краевого бюджета </w:t>
      </w:r>
      <w:r w:rsidR="000F35F0">
        <w:rPr>
          <w:sz w:val="28"/>
          <w:szCs w:val="28"/>
        </w:rPr>
        <w:t>293,3</w:t>
      </w:r>
      <w:r w:rsidRPr="0037074B">
        <w:rPr>
          <w:sz w:val="28"/>
          <w:szCs w:val="28"/>
        </w:rPr>
        <w:t xml:space="preserve"> млн. рублей</w:t>
      </w:r>
      <w:r w:rsidR="00DD1616" w:rsidRPr="0037074B">
        <w:rPr>
          <w:sz w:val="28"/>
          <w:szCs w:val="28"/>
        </w:rPr>
        <w:t>. Это средства, предусмотренные на реализацию мероприятий по программе</w:t>
      </w:r>
      <w:r w:rsidR="00E43166" w:rsidRPr="0037074B">
        <w:rPr>
          <w:sz w:val="28"/>
          <w:szCs w:val="28"/>
        </w:rPr>
        <w:t xml:space="preserve"> Безопасные качественные дороги, а также на капитальный ремонт и ремонт объектов дорожного хозяйства. </w:t>
      </w:r>
    </w:p>
    <w:p w:rsidR="000C07D6" w:rsidRDefault="000C07D6" w:rsidP="00E43166">
      <w:pPr>
        <w:tabs>
          <w:tab w:val="left" w:pos="5400"/>
        </w:tabs>
        <w:ind w:left="-1276"/>
        <w:jc w:val="both"/>
        <w:rPr>
          <w:color w:val="FF0000"/>
          <w:sz w:val="28"/>
          <w:szCs w:val="28"/>
        </w:rPr>
      </w:pPr>
    </w:p>
    <w:p w:rsidR="0037074B" w:rsidRDefault="0037074B" w:rsidP="00E43166">
      <w:pPr>
        <w:tabs>
          <w:tab w:val="left" w:pos="5400"/>
        </w:tabs>
        <w:ind w:left="-1276"/>
        <w:jc w:val="both"/>
        <w:rPr>
          <w:color w:val="FF0000"/>
          <w:sz w:val="28"/>
          <w:szCs w:val="28"/>
        </w:rPr>
      </w:pPr>
    </w:p>
    <w:p w:rsidR="0037074B" w:rsidRDefault="0037074B" w:rsidP="00E43166">
      <w:pPr>
        <w:tabs>
          <w:tab w:val="left" w:pos="5400"/>
        </w:tabs>
        <w:ind w:left="-1276"/>
        <w:jc w:val="both"/>
        <w:rPr>
          <w:color w:val="FF0000"/>
          <w:sz w:val="28"/>
          <w:szCs w:val="28"/>
        </w:rPr>
      </w:pPr>
    </w:p>
    <w:p w:rsidR="0037074B" w:rsidRDefault="0037074B" w:rsidP="00E43166">
      <w:pPr>
        <w:tabs>
          <w:tab w:val="left" w:pos="5400"/>
        </w:tabs>
        <w:ind w:left="-1276"/>
        <w:jc w:val="both"/>
        <w:rPr>
          <w:color w:val="FF0000"/>
          <w:sz w:val="28"/>
          <w:szCs w:val="28"/>
        </w:rPr>
      </w:pPr>
    </w:p>
    <w:p w:rsidR="0037074B" w:rsidRDefault="0037074B" w:rsidP="00E43166">
      <w:pPr>
        <w:tabs>
          <w:tab w:val="left" w:pos="5400"/>
        </w:tabs>
        <w:ind w:left="-1276"/>
        <w:jc w:val="both"/>
        <w:rPr>
          <w:color w:val="FF0000"/>
          <w:sz w:val="28"/>
          <w:szCs w:val="28"/>
        </w:rPr>
      </w:pPr>
    </w:p>
    <w:p w:rsidR="0037074B" w:rsidRDefault="0037074B" w:rsidP="00E43166">
      <w:pPr>
        <w:tabs>
          <w:tab w:val="left" w:pos="5400"/>
        </w:tabs>
        <w:ind w:left="-1276"/>
        <w:jc w:val="both"/>
        <w:rPr>
          <w:color w:val="FF0000"/>
          <w:sz w:val="28"/>
          <w:szCs w:val="28"/>
        </w:rPr>
      </w:pPr>
    </w:p>
    <w:p w:rsidR="0037074B" w:rsidRDefault="0037074B" w:rsidP="00E43166">
      <w:pPr>
        <w:tabs>
          <w:tab w:val="left" w:pos="5400"/>
        </w:tabs>
        <w:ind w:left="-1276"/>
        <w:jc w:val="both"/>
        <w:rPr>
          <w:color w:val="FF0000"/>
          <w:sz w:val="28"/>
          <w:szCs w:val="28"/>
        </w:rPr>
      </w:pPr>
    </w:p>
    <w:p w:rsidR="0037074B" w:rsidRDefault="0037074B" w:rsidP="00E43166">
      <w:pPr>
        <w:tabs>
          <w:tab w:val="left" w:pos="5400"/>
        </w:tabs>
        <w:ind w:left="-1276"/>
        <w:jc w:val="both"/>
        <w:rPr>
          <w:color w:val="FF0000"/>
          <w:sz w:val="28"/>
          <w:szCs w:val="28"/>
        </w:rPr>
      </w:pPr>
    </w:p>
    <w:p w:rsidR="0037074B" w:rsidRDefault="0037074B" w:rsidP="00E43166">
      <w:pPr>
        <w:tabs>
          <w:tab w:val="left" w:pos="5400"/>
        </w:tabs>
        <w:ind w:left="-1276"/>
        <w:jc w:val="both"/>
        <w:rPr>
          <w:color w:val="FF0000"/>
          <w:sz w:val="28"/>
          <w:szCs w:val="28"/>
        </w:rPr>
      </w:pPr>
    </w:p>
    <w:p w:rsidR="0037074B" w:rsidRDefault="0037074B" w:rsidP="00E43166">
      <w:pPr>
        <w:tabs>
          <w:tab w:val="left" w:pos="5400"/>
        </w:tabs>
        <w:ind w:left="-1276"/>
        <w:jc w:val="both"/>
        <w:rPr>
          <w:color w:val="FF0000"/>
          <w:sz w:val="28"/>
          <w:szCs w:val="28"/>
        </w:rPr>
      </w:pPr>
    </w:p>
    <w:p w:rsidR="0037074B" w:rsidRDefault="0037074B" w:rsidP="00E43166">
      <w:pPr>
        <w:tabs>
          <w:tab w:val="left" w:pos="5400"/>
        </w:tabs>
        <w:ind w:left="-1276"/>
        <w:jc w:val="both"/>
        <w:rPr>
          <w:color w:val="FF0000"/>
          <w:sz w:val="28"/>
          <w:szCs w:val="28"/>
        </w:rPr>
      </w:pPr>
    </w:p>
    <w:p w:rsidR="0037074B" w:rsidRDefault="0037074B" w:rsidP="00E43166">
      <w:pPr>
        <w:tabs>
          <w:tab w:val="left" w:pos="5400"/>
        </w:tabs>
        <w:ind w:left="-1276"/>
        <w:jc w:val="both"/>
        <w:rPr>
          <w:color w:val="FF0000"/>
          <w:sz w:val="28"/>
          <w:szCs w:val="28"/>
        </w:rPr>
      </w:pPr>
    </w:p>
    <w:p w:rsidR="0037074B" w:rsidRDefault="0037074B" w:rsidP="00E43166">
      <w:pPr>
        <w:tabs>
          <w:tab w:val="left" w:pos="5400"/>
        </w:tabs>
        <w:ind w:left="-1276"/>
        <w:jc w:val="both"/>
        <w:rPr>
          <w:color w:val="FF0000"/>
          <w:sz w:val="28"/>
          <w:szCs w:val="28"/>
        </w:rPr>
      </w:pPr>
    </w:p>
    <w:p w:rsidR="0037074B" w:rsidRDefault="0037074B" w:rsidP="00E43166">
      <w:pPr>
        <w:tabs>
          <w:tab w:val="left" w:pos="5400"/>
        </w:tabs>
        <w:ind w:left="-1276"/>
        <w:jc w:val="both"/>
        <w:rPr>
          <w:color w:val="FF0000"/>
          <w:sz w:val="28"/>
          <w:szCs w:val="28"/>
        </w:rPr>
      </w:pPr>
    </w:p>
    <w:p w:rsidR="0037074B" w:rsidRDefault="0037074B" w:rsidP="00E43166">
      <w:pPr>
        <w:tabs>
          <w:tab w:val="left" w:pos="5400"/>
        </w:tabs>
        <w:ind w:left="-1276"/>
        <w:jc w:val="both"/>
        <w:rPr>
          <w:color w:val="FF0000"/>
          <w:sz w:val="28"/>
          <w:szCs w:val="28"/>
        </w:rPr>
      </w:pPr>
    </w:p>
    <w:p w:rsidR="0037074B" w:rsidRDefault="0037074B" w:rsidP="00E43166">
      <w:pPr>
        <w:tabs>
          <w:tab w:val="left" w:pos="5400"/>
        </w:tabs>
        <w:ind w:left="-1276"/>
        <w:jc w:val="both"/>
        <w:rPr>
          <w:color w:val="FF0000"/>
          <w:sz w:val="28"/>
          <w:szCs w:val="28"/>
        </w:rPr>
      </w:pPr>
    </w:p>
    <w:p w:rsidR="0037074B" w:rsidRDefault="0037074B" w:rsidP="00E43166">
      <w:pPr>
        <w:tabs>
          <w:tab w:val="left" w:pos="5400"/>
        </w:tabs>
        <w:ind w:left="-1276"/>
        <w:jc w:val="both"/>
        <w:rPr>
          <w:color w:val="FF0000"/>
          <w:sz w:val="28"/>
          <w:szCs w:val="28"/>
        </w:rPr>
      </w:pPr>
    </w:p>
    <w:p w:rsidR="0037074B" w:rsidRDefault="0037074B" w:rsidP="00E43166">
      <w:pPr>
        <w:tabs>
          <w:tab w:val="left" w:pos="5400"/>
        </w:tabs>
        <w:ind w:left="-1276"/>
        <w:jc w:val="both"/>
        <w:rPr>
          <w:color w:val="FF0000"/>
          <w:sz w:val="28"/>
          <w:szCs w:val="28"/>
        </w:rPr>
      </w:pPr>
    </w:p>
    <w:p w:rsidR="0037074B" w:rsidRDefault="0037074B" w:rsidP="00E43166">
      <w:pPr>
        <w:tabs>
          <w:tab w:val="left" w:pos="5400"/>
        </w:tabs>
        <w:ind w:left="-1276"/>
        <w:jc w:val="both"/>
        <w:rPr>
          <w:color w:val="FF0000"/>
          <w:sz w:val="28"/>
          <w:szCs w:val="28"/>
        </w:rPr>
      </w:pPr>
    </w:p>
    <w:p w:rsidR="0037074B" w:rsidRDefault="0037074B" w:rsidP="00E43166">
      <w:pPr>
        <w:tabs>
          <w:tab w:val="left" w:pos="5400"/>
        </w:tabs>
        <w:ind w:left="-1276"/>
        <w:jc w:val="both"/>
        <w:rPr>
          <w:color w:val="FF0000"/>
          <w:sz w:val="28"/>
          <w:szCs w:val="28"/>
        </w:rPr>
      </w:pPr>
    </w:p>
    <w:p w:rsidR="0037074B" w:rsidRDefault="0037074B" w:rsidP="00E43166">
      <w:pPr>
        <w:tabs>
          <w:tab w:val="left" w:pos="5400"/>
        </w:tabs>
        <w:ind w:left="-1276"/>
        <w:jc w:val="both"/>
        <w:rPr>
          <w:color w:val="FF0000"/>
          <w:sz w:val="28"/>
          <w:szCs w:val="28"/>
        </w:rPr>
      </w:pPr>
    </w:p>
    <w:p w:rsidR="0037074B" w:rsidRDefault="0037074B" w:rsidP="00E43166">
      <w:pPr>
        <w:tabs>
          <w:tab w:val="left" w:pos="5400"/>
        </w:tabs>
        <w:ind w:left="-1276"/>
        <w:jc w:val="both"/>
        <w:rPr>
          <w:color w:val="FF0000"/>
          <w:sz w:val="28"/>
          <w:szCs w:val="28"/>
        </w:rPr>
      </w:pPr>
    </w:p>
    <w:p w:rsidR="000C07D6" w:rsidRDefault="000C07D6" w:rsidP="0037074B">
      <w:pPr>
        <w:tabs>
          <w:tab w:val="left" w:pos="5400"/>
        </w:tabs>
        <w:ind w:left="-851"/>
        <w:jc w:val="both"/>
        <w:rPr>
          <w:color w:val="FF0000"/>
          <w:sz w:val="28"/>
          <w:szCs w:val="28"/>
        </w:rPr>
      </w:pPr>
    </w:p>
    <w:p w:rsidR="007438C9" w:rsidRDefault="009A61F5" w:rsidP="0037074B">
      <w:pPr>
        <w:tabs>
          <w:tab w:val="left" w:pos="5400"/>
        </w:tabs>
        <w:ind w:left="-993"/>
        <w:jc w:val="both"/>
        <w:rPr>
          <w:color w:val="FF0000"/>
          <w:sz w:val="28"/>
          <w:szCs w:val="28"/>
        </w:rPr>
      </w:pPr>
      <w:r w:rsidRPr="009A61F5">
        <w:rPr>
          <w:noProof/>
          <w:color w:val="FF0000"/>
          <w:sz w:val="28"/>
          <w:szCs w:val="28"/>
        </w:rPr>
        <w:lastRenderedPageBreak/>
        <w:drawing>
          <wp:inline distT="0" distB="0" distL="0" distR="0" wp14:anchorId="5E550351" wp14:editId="7E9CB9EC">
            <wp:extent cx="6734175" cy="4486275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731617" cy="4484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07D6" w:rsidRDefault="000C07D6" w:rsidP="00E43166">
      <w:pPr>
        <w:tabs>
          <w:tab w:val="left" w:pos="5400"/>
        </w:tabs>
        <w:ind w:left="-1276"/>
        <w:jc w:val="both"/>
        <w:rPr>
          <w:color w:val="FF0000"/>
          <w:sz w:val="28"/>
          <w:szCs w:val="28"/>
        </w:rPr>
      </w:pPr>
    </w:p>
    <w:p w:rsidR="000C07D6" w:rsidRPr="000C07D6" w:rsidRDefault="000C07D6" w:rsidP="00E43166">
      <w:pPr>
        <w:tabs>
          <w:tab w:val="left" w:pos="5400"/>
        </w:tabs>
        <w:ind w:left="-1276"/>
        <w:jc w:val="both"/>
        <w:rPr>
          <w:color w:val="000000" w:themeColor="text1"/>
          <w:sz w:val="28"/>
          <w:szCs w:val="28"/>
        </w:rPr>
      </w:pPr>
      <w:r w:rsidRPr="000C07D6">
        <w:rPr>
          <w:color w:val="000000" w:themeColor="text1"/>
          <w:sz w:val="28"/>
          <w:szCs w:val="28"/>
        </w:rPr>
        <w:t xml:space="preserve">Расходы бюджета на бюджетные инвестиции составят 101,1 млн. рублей, в том числе средства краевого бюджета </w:t>
      </w:r>
      <w:r w:rsidR="0037074B">
        <w:rPr>
          <w:color w:val="000000" w:themeColor="text1"/>
          <w:sz w:val="28"/>
          <w:szCs w:val="28"/>
        </w:rPr>
        <w:t>60,1</w:t>
      </w:r>
      <w:r w:rsidRPr="000C07D6">
        <w:rPr>
          <w:color w:val="000000" w:themeColor="text1"/>
          <w:sz w:val="28"/>
          <w:szCs w:val="28"/>
        </w:rPr>
        <w:t xml:space="preserve"> млн. рублей.</w:t>
      </w:r>
    </w:p>
    <w:p w:rsidR="000C07D6" w:rsidRDefault="000C07D6" w:rsidP="00E43166">
      <w:pPr>
        <w:tabs>
          <w:tab w:val="left" w:pos="5400"/>
        </w:tabs>
        <w:ind w:left="-1276"/>
        <w:jc w:val="both"/>
        <w:rPr>
          <w:color w:val="000000" w:themeColor="text1"/>
          <w:sz w:val="28"/>
          <w:szCs w:val="28"/>
        </w:rPr>
      </w:pPr>
      <w:r w:rsidRPr="000C07D6">
        <w:rPr>
          <w:color w:val="000000" w:themeColor="text1"/>
          <w:sz w:val="28"/>
          <w:szCs w:val="28"/>
        </w:rPr>
        <w:t>Рас</w:t>
      </w:r>
      <w:r w:rsidR="00C56B93">
        <w:rPr>
          <w:color w:val="000000" w:themeColor="text1"/>
          <w:sz w:val="28"/>
          <w:szCs w:val="28"/>
        </w:rPr>
        <w:t>с</w:t>
      </w:r>
      <w:r w:rsidRPr="000C07D6">
        <w:rPr>
          <w:color w:val="000000" w:themeColor="text1"/>
          <w:sz w:val="28"/>
          <w:szCs w:val="28"/>
        </w:rPr>
        <w:t>казываю по слайду.</w:t>
      </w:r>
    </w:p>
    <w:p w:rsidR="004630A1" w:rsidRDefault="004630A1" w:rsidP="00E43166">
      <w:pPr>
        <w:tabs>
          <w:tab w:val="left" w:pos="5400"/>
        </w:tabs>
        <w:ind w:left="-1276"/>
        <w:jc w:val="both"/>
        <w:rPr>
          <w:color w:val="000000" w:themeColor="text1"/>
          <w:sz w:val="28"/>
          <w:szCs w:val="28"/>
        </w:rPr>
      </w:pPr>
      <w:proofErr w:type="gramStart"/>
      <w:r>
        <w:rPr>
          <w:color w:val="000000" w:themeColor="text1"/>
          <w:sz w:val="28"/>
          <w:szCs w:val="28"/>
        </w:rPr>
        <w:t>Сказать</w:t>
      </w:r>
      <w:proofErr w:type="gramEnd"/>
      <w:r>
        <w:rPr>
          <w:color w:val="000000" w:themeColor="text1"/>
          <w:sz w:val="28"/>
          <w:szCs w:val="28"/>
        </w:rPr>
        <w:t xml:space="preserve"> что средства </w:t>
      </w:r>
      <w:r w:rsidR="007019FB">
        <w:rPr>
          <w:color w:val="000000" w:themeColor="text1"/>
          <w:sz w:val="28"/>
          <w:szCs w:val="28"/>
        </w:rPr>
        <w:t>направляются</w:t>
      </w:r>
      <w:r>
        <w:rPr>
          <w:color w:val="000000" w:themeColor="text1"/>
          <w:sz w:val="28"/>
          <w:szCs w:val="28"/>
        </w:rPr>
        <w:t xml:space="preserve"> на развитие территорий сельских поселений по прогнозу социально-экономического развития. То есть мы пытаемся синхронизировать все расходы </w:t>
      </w:r>
      <w:r w:rsidR="007019FB">
        <w:rPr>
          <w:color w:val="000000" w:themeColor="text1"/>
          <w:sz w:val="28"/>
          <w:szCs w:val="28"/>
        </w:rPr>
        <w:t>расставить</w:t>
      </w:r>
      <w:r>
        <w:rPr>
          <w:color w:val="000000" w:themeColor="text1"/>
          <w:sz w:val="28"/>
          <w:szCs w:val="28"/>
        </w:rPr>
        <w:t xml:space="preserve"> первоочередность затрат бюджета</w:t>
      </w:r>
    </w:p>
    <w:p w:rsidR="00C56B93" w:rsidRDefault="00C56B93" w:rsidP="00E43166">
      <w:pPr>
        <w:tabs>
          <w:tab w:val="left" w:pos="5400"/>
        </w:tabs>
        <w:ind w:left="-1276"/>
        <w:jc w:val="both"/>
        <w:rPr>
          <w:color w:val="000000" w:themeColor="text1"/>
          <w:sz w:val="28"/>
          <w:szCs w:val="28"/>
        </w:rPr>
      </w:pPr>
    </w:p>
    <w:p w:rsidR="00C56B93" w:rsidRDefault="00C56B93" w:rsidP="00E43166">
      <w:pPr>
        <w:tabs>
          <w:tab w:val="left" w:pos="5400"/>
        </w:tabs>
        <w:ind w:left="-1276"/>
        <w:jc w:val="both"/>
        <w:rPr>
          <w:color w:val="000000" w:themeColor="text1"/>
          <w:sz w:val="28"/>
          <w:szCs w:val="28"/>
        </w:rPr>
      </w:pPr>
    </w:p>
    <w:p w:rsidR="00C56B93" w:rsidRDefault="00C56B93" w:rsidP="00E43166">
      <w:pPr>
        <w:tabs>
          <w:tab w:val="left" w:pos="5400"/>
        </w:tabs>
        <w:ind w:left="-1276"/>
        <w:jc w:val="both"/>
        <w:rPr>
          <w:color w:val="000000" w:themeColor="text1"/>
          <w:spacing w:val="6"/>
          <w:sz w:val="28"/>
          <w:szCs w:val="28"/>
        </w:rPr>
      </w:pPr>
    </w:p>
    <w:p w:rsidR="0037074B" w:rsidRDefault="0037074B" w:rsidP="00E43166">
      <w:pPr>
        <w:tabs>
          <w:tab w:val="left" w:pos="5400"/>
        </w:tabs>
        <w:ind w:left="-1276"/>
        <w:jc w:val="both"/>
        <w:rPr>
          <w:color w:val="000000" w:themeColor="text1"/>
          <w:spacing w:val="6"/>
          <w:sz w:val="28"/>
          <w:szCs w:val="28"/>
        </w:rPr>
      </w:pPr>
    </w:p>
    <w:p w:rsidR="0037074B" w:rsidRDefault="0037074B" w:rsidP="00E43166">
      <w:pPr>
        <w:tabs>
          <w:tab w:val="left" w:pos="5400"/>
        </w:tabs>
        <w:ind w:left="-1276"/>
        <w:jc w:val="both"/>
        <w:rPr>
          <w:color w:val="000000" w:themeColor="text1"/>
          <w:spacing w:val="6"/>
          <w:sz w:val="28"/>
          <w:szCs w:val="28"/>
        </w:rPr>
      </w:pPr>
    </w:p>
    <w:p w:rsidR="0037074B" w:rsidRDefault="0037074B" w:rsidP="00E43166">
      <w:pPr>
        <w:tabs>
          <w:tab w:val="left" w:pos="5400"/>
        </w:tabs>
        <w:ind w:left="-1276"/>
        <w:jc w:val="both"/>
        <w:rPr>
          <w:color w:val="000000" w:themeColor="text1"/>
          <w:spacing w:val="6"/>
          <w:sz w:val="28"/>
          <w:szCs w:val="28"/>
        </w:rPr>
      </w:pPr>
    </w:p>
    <w:p w:rsidR="0037074B" w:rsidRDefault="0037074B" w:rsidP="00E43166">
      <w:pPr>
        <w:tabs>
          <w:tab w:val="left" w:pos="5400"/>
        </w:tabs>
        <w:ind w:left="-1276"/>
        <w:jc w:val="both"/>
        <w:rPr>
          <w:color w:val="000000" w:themeColor="text1"/>
          <w:spacing w:val="6"/>
          <w:sz w:val="28"/>
          <w:szCs w:val="28"/>
        </w:rPr>
      </w:pPr>
    </w:p>
    <w:p w:rsidR="0037074B" w:rsidRDefault="0037074B" w:rsidP="00E43166">
      <w:pPr>
        <w:tabs>
          <w:tab w:val="left" w:pos="5400"/>
        </w:tabs>
        <w:ind w:left="-1276"/>
        <w:jc w:val="both"/>
        <w:rPr>
          <w:color w:val="000000" w:themeColor="text1"/>
          <w:spacing w:val="6"/>
          <w:sz w:val="28"/>
          <w:szCs w:val="28"/>
        </w:rPr>
      </w:pPr>
    </w:p>
    <w:p w:rsidR="0037074B" w:rsidRDefault="0037074B" w:rsidP="00E43166">
      <w:pPr>
        <w:tabs>
          <w:tab w:val="left" w:pos="5400"/>
        </w:tabs>
        <w:ind w:left="-1276"/>
        <w:jc w:val="both"/>
        <w:rPr>
          <w:color w:val="000000" w:themeColor="text1"/>
          <w:spacing w:val="6"/>
          <w:sz w:val="28"/>
          <w:szCs w:val="28"/>
        </w:rPr>
      </w:pPr>
    </w:p>
    <w:p w:rsidR="0037074B" w:rsidRDefault="0037074B" w:rsidP="00E43166">
      <w:pPr>
        <w:tabs>
          <w:tab w:val="left" w:pos="5400"/>
        </w:tabs>
        <w:ind w:left="-1276"/>
        <w:jc w:val="both"/>
        <w:rPr>
          <w:color w:val="000000" w:themeColor="text1"/>
          <w:spacing w:val="6"/>
          <w:sz w:val="28"/>
          <w:szCs w:val="28"/>
        </w:rPr>
      </w:pPr>
    </w:p>
    <w:p w:rsidR="0037074B" w:rsidRDefault="0037074B" w:rsidP="00E43166">
      <w:pPr>
        <w:tabs>
          <w:tab w:val="left" w:pos="5400"/>
        </w:tabs>
        <w:ind w:left="-1276"/>
        <w:jc w:val="both"/>
        <w:rPr>
          <w:color w:val="000000" w:themeColor="text1"/>
          <w:spacing w:val="6"/>
          <w:sz w:val="28"/>
          <w:szCs w:val="28"/>
        </w:rPr>
      </w:pPr>
    </w:p>
    <w:p w:rsidR="0037074B" w:rsidRDefault="0037074B" w:rsidP="00E43166">
      <w:pPr>
        <w:tabs>
          <w:tab w:val="left" w:pos="5400"/>
        </w:tabs>
        <w:ind w:left="-1276"/>
        <w:jc w:val="both"/>
        <w:rPr>
          <w:color w:val="000000" w:themeColor="text1"/>
          <w:spacing w:val="6"/>
          <w:sz w:val="28"/>
          <w:szCs w:val="28"/>
        </w:rPr>
      </w:pPr>
    </w:p>
    <w:p w:rsidR="0037074B" w:rsidRPr="000C07D6" w:rsidRDefault="0037074B" w:rsidP="007019FB">
      <w:pPr>
        <w:tabs>
          <w:tab w:val="left" w:pos="5400"/>
        </w:tabs>
        <w:jc w:val="both"/>
        <w:rPr>
          <w:color w:val="000000" w:themeColor="text1"/>
          <w:spacing w:val="6"/>
          <w:sz w:val="28"/>
          <w:szCs w:val="28"/>
        </w:rPr>
      </w:pPr>
    </w:p>
    <w:p w:rsidR="009C47B5" w:rsidRDefault="00AD272D" w:rsidP="009C47B5">
      <w:pPr>
        <w:pStyle w:val="a9"/>
        <w:spacing w:after="0"/>
        <w:ind w:left="-993"/>
        <w:contextualSpacing/>
        <w:jc w:val="both"/>
        <w:rPr>
          <w:sz w:val="28"/>
          <w:szCs w:val="28"/>
        </w:rPr>
      </w:pPr>
      <w:r w:rsidRPr="00AD272D">
        <w:rPr>
          <w:noProof/>
          <w:sz w:val="28"/>
          <w:szCs w:val="28"/>
        </w:rPr>
        <w:lastRenderedPageBreak/>
        <w:drawing>
          <wp:inline distT="0" distB="0" distL="0" distR="0" wp14:anchorId="1D1DF77E" wp14:editId="21AC5306">
            <wp:extent cx="6800850" cy="34290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801800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272D" w:rsidRDefault="00AD272D" w:rsidP="00563B89">
      <w:pPr>
        <w:autoSpaceDE w:val="0"/>
        <w:autoSpaceDN w:val="0"/>
        <w:adjustRightInd w:val="0"/>
        <w:ind w:left="-1134"/>
        <w:jc w:val="both"/>
        <w:rPr>
          <w:b/>
          <w:sz w:val="28"/>
          <w:szCs w:val="28"/>
          <w:highlight w:val="yellow"/>
        </w:rPr>
      </w:pPr>
    </w:p>
    <w:p w:rsidR="0080601C" w:rsidRPr="0037074B" w:rsidRDefault="009C47B5" w:rsidP="00563B89">
      <w:pPr>
        <w:autoSpaceDE w:val="0"/>
        <w:autoSpaceDN w:val="0"/>
        <w:adjustRightInd w:val="0"/>
        <w:ind w:left="-1134"/>
        <w:jc w:val="both"/>
        <w:rPr>
          <w:rFonts w:eastAsia="Calibri"/>
          <w:color w:val="000000"/>
          <w:sz w:val="28"/>
          <w:szCs w:val="28"/>
        </w:rPr>
      </w:pPr>
      <w:r w:rsidRPr="0037074B">
        <w:rPr>
          <w:b/>
          <w:sz w:val="28"/>
          <w:szCs w:val="28"/>
        </w:rPr>
        <w:t xml:space="preserve">Финансовые взаимоотношения с поселениями происходят </w:t>
      </w:r>
      <w:r w:rsidRPr="0037074B">
        <w:rPr>
          <w:sz w:val="28"/>
          <w:szCs w:val="28"/>
        </w:rPr>
        <w:t>через механизм</w:t>
      </w:r>
      <w:r w:rsidR="0080601C" w:rsidRPr="0037074B">
        <w:rPr>
          <w:sz w:val="28"/>
          <w:szCs w:val="28"/>
        </w:rPr>
        <w:t xml:space="preserve"> межбюджетного регулирования</w:t>
      </w:r>
      <w:r w:rsidRPr="0037074B">
        <w:rPr>
          <w:sz w:val="28"/>
          <w:szCs w:val="28"/>
        </w:rPr>
        <w:t xml:space="preserve">, который направлен </w:t>
      </w:r>
      <w:r w:rsidR="0080601C" w:rsidRPr="0037074B">
        <w:rPr>
          <w:sz w:val="28"/>
          <w:szCs w:val="28"/>
        </w:rPr>
        <w:t>на обеспечение равных финансовых возможностей муниципальных образований по решению вопросов местного значения.</w:t>
      </w:r>
      <w:r w:rsidR="0080601C" w:rsidRPr="0037074B">
        <w:rPr>
          <w:rFonts w:eastAsia="Calibri"/>
          <w:color w:val="000000"/>
          <w:sz w:val="28"/>
          <w:szCs w:val="28"/>
        </w:rPr>
        <w:t xml:space="preserve"> </w:t>
      </w:r>
    </w:p>
    <w:p w:rsidR="0080601C" w:rsidRPr="0037074B" w:rsidRDefault="009C47B5" w:rsidP="00563B89">
      <w:pPr>
        <w:autoSpaceDE w:val="0"/>
        <w:autoSpaceDN w:val="0"/>
        <w:adjustRightInd w:val="0"/>
        <w:ind w:left="-1134"/>
        <w:jc w:val="both"/>
        <w:rPr>
          <w:sz w:val="28"/>
          <w:szCs w:val="28"/>
        </w:rPr>
      </w:pPr>
      <w:r w:rsidRPr="0037074B">
        <w:rPr>
          <w:rFonts w:eastAsia="Calibri"/>
          <w:color w:val="000000"/>
          <w:sz w:val="28"/>
          <w:szCs w:val="28"/>
        </w:rPr>
        <w:t xml:space="preserve">Бюджетам поселений предоставляется дотация на выравнивания бюджетной обеспеченности и иные межбюджетные трансферты на сбалансированность бюджета, которые </w:t>
      </w:r>
      <w:r w:rsidR="0080601C" w:rsidRPr="0037074B">
        <w:rPr>
          <w:sz w:val="28"/>
          <w:szCs w:val="28"/>
        </w:rPr>
        <w:t xml:space="preserve">обеспечивают потребность поселений в средствах на первоочередные и социально значимые расходы. </w:t>
      </w:r>
    </w:p>
    <w:p w:rsidR="0037074B" w:rsidRDefault="0037074B" w:rsidP="00563B89">
      <w:pPr>
        <w:autoSpaceDE w:val="0"/>
        <w:autoSpaceDN w:val="0"/>
        <w:adjustRightInd w:val="0"/>
        <w:ind w:left="-1134"/>
        <w:jc w:val="both"/>
        <w:rPr>
          <w:color w:val="FF0000"/>
          <w:sz w:val="28"/>
          <w:szCs w:val="28"/>
        </w:rPr>
      </w:pPr>
    </w:p>
    <w:p w:rsidR="0037074B" w:rsidRDefault="0037074B" w:rsidP="00563B89">
      <w:pPr>
        <w:autoSpaceDE w:val="0"/>
        <w:autoSpaceDN w:val="0"/>
        <w:adjustRightInd w:val="0"/>
        <w:ind w:left="-1134"/>
        <w:jc w:val="both"/>
        <w:rPr>
          <w:color w:val="FF0000"/>
          <w:sz w:val="28"/>
          <w:szCs w:val="28"/>
        </w:rPr>
      </w:pPr>
    </w:p>
    <w:p w:rsidR="0037074B" w:rsidRDefault="0037074B" w:rsidP="00563B89">
      <w:pPr>
        <w:autoSpaceDE w:val="0"/>
        <w:autoSpaceDN w:val="0"/>
        <w:adjustRightInd w:val="0"/>
        <w:ind w:left="-1134"/>
        <w:jc w:val="both"/>
        <w:rPr>
          <w:color w:val="FF0000"/>
          <w:sz w:val="28"/>
          <w:szCs w:val="28"/>
        </w:rPr>
      </w:pPr>
    </w:p>
    <w:p w:rsidR="0037074B" w:rsidRDefault="0037074B" w:rsidP="00563B89">
      <w:pPr>
        <w:autoSpaceDE w:val="0"/>
        <w:autoSpaceDN w:val="0"/>
        <w:adjustRightInd w:val="0"/>
        <w:ind w:left="-1134"/>
        <w:jc w:val="both"/>
        <w:rPr>
          <w:color w:val="FF0000"/>
          <w:sz w:val="28"/>
          <w:szCs w:val="28"/>
        </w:rPr>
      </w:pPr>
    </w:p>
    <w:p w:rsidR="0037074B" w:rsidRDefault="0037074B" w:rsidP="00563B89">
      <w:pPr>
        <w:autoSpaceDE w:val="0"/>
        <w:autoSpaceDN w:val="0"/>
        <w:adjustRightInd w:val="0"/>
        <w:ind w:left="-1134"/>
        <w:jc w:val="both"/>
        <w:rPr>
          <w:color w:val="FF0000"/>
          <w:sz w:val="28"/>
          <w:szCs w:val="28"/>
        </w:rPr>
      </w:pPr>
    </w:p>
    <w:p w:rsidR="0037074B" w:rsidRDefault="0037074B" w:rsidP="00563B89">
      <w:pPr>
        <w:autoSpaceDE w:val="0"/>
        <w:autoSpaceDN w:val="0"/>
        <w:adjustRightInd w:val="0"/>
        <w:ind w:left="-1134"/>
        <w:jc w:val="both"/>
        <w:rPr>
          <w:color w:val="FF0000"/>
          <w:sz w:val="28"/>
          <w:szCs w:val="28"/>
        </w:rPr>
      </w:pPr>
    </w:p>
    <w:p w:rsidR="0037074B" w:rsidRDefault="0037074B" w:rsidP="00563B89">
      <w:pPr>
        <w:autoSpaceDE w:val="0"/>
        <w:autoSpaceDN w:val="0"/>
        <w:adjustRightInd w:val="0"/>
        <w:ind w:left="-1134"/>
        <w:jc w:val="both"/>
        <w:rPr>
          <w:color w:val="FF0000"/>
          <w:sz w:val="28"/>
          <w:szCs w:val="28"/>
        </w:rPr>
      </w:pPr>
    </w:p>
    <w:p w:rsidR="0037074B" w:rsidRDefault="0037074B" w:rsidP="00563B89">
      <w:pPr>
        <w:autoSpaceDE w:val="0"/>
        <w:autoSpaceDN w:val="0"/>
        <w:adjustRightInd w:val="0"/>
        <w:ind w:left="-1134"/>
        <w:jc w:val="both"/>
        <w:rPr>
          <w:color w:val="FF0000"/>
          <w:sz w:val="28"/>
          <w:szCs w:val="28"/>
        </w:rPr>
      </w:pPr>
    </w:p>
    <w:p w:rsidR="0037074B" w:rsidRDefault="0037074B" w:rsidP="00563B89">
      <w:pPr>
        <w:autoSpaceDE w:val="0"/>
        <w:autoSpaceDN w:val="0"/>
        <w:adjustRightInd w:val="0"/>
        <w:ind w:left="-1134"/>
        <w:jc w:val="both"/>
        <w:rPr>
          <w:color w:val="FF0000"/>
          <w:sz w:val="28"/>
          <w:szCs w:val="28"/>
        </w:rPr>
      </w:pPr>
    </w:p>
    <w:p w:rsidR="0037074B" w:rsidRDefault="0037074B" w:rsidP="00563B89">
      <w:pPr>
        <w:autoSpaceDE w:val="0"/>
        <w:autoSpaceDN w:val="0"/>
        <w:adjustRightInd w:val="0"/>
        <w:ind w:left="-1134"/>
        <w:jc w:val="both"/>
        <w:rPr>
          <w:color w:val="FF0000"/>
          <w:sz w:val="28"/>
          <w:szCs w:val="28"/>
        </w:rPr>
      </w:pPr>
    </w:p>
    <w:p w:rsidR="0037074B" w:rsidRDefault="0037074B" w:rsidP="00563B89">
      <w:pPr>
        <w:autoSpaceDE w:val="0"/>
        <w:autoSpaceDN w:val="0"/>
        <w:adjustRightInd w:val="0"/>
        <w:ind w:left="-1134"/>
        <w:jc w:val="both"/>
        <w:rPr>
          <w:color w:val="FF0000"/>
          <w:sz w:val="28"/>
          <w:szCs w:val="28"/>
        </w:rPr>
      </w:pPr>
    </w:p>
    <w:p w:rsidR="0037074B" w:rsidRDefault="0037074B" w:rsidP="00563B89">
      <w:pPr>
        <w:autoSpaceDE w:val="0"/>
        <w:autoSpaceDN w:val="0"/>
        <w:adjustRightInd w:val="0"/>
        <w:ind w:left="-1134"/>
        <w:jc w:val="both"/>
        <w:rPr>
          <w:color w:val="FF0000"/>
          <w:sz w:val="28"/>
          <w:szCs w:val="28"/>
        </w:rPr>
      </w:pPr>
    </w:p>
    <w:p w:rsidR="0037074B" w:rsidRDefault="0037074B" w:rsidP="00563B89">
      <w:pPr>
        <w:autoSpaceDE w:val="0"/>
        <w:autoSpaceDN w:val="0"/>
        <w:adjustRightInd w:val="0"/>
        <w:ind w:left="-1134"/>
        <w:jc w:val="both"/>
        <w:rPr>
          <w:color w:val="FF0000"/>
          <w:sz w:val="28"/>
          <w:szCs w:val="28"/>
        </w:rPr>
      </w:pPr>
    </w:p>
    <w:p w:rsidR="0037074B" w:rsidRDefault="0037074B" w:rsidP="00563B89">
      <w:pPr>
        <w:autoSpaceDE w:val="0"/>
        <w:autoSpaceDN w:val="0"/>
        <w:adjustRightInd w:val="0"/>
        <w:ind w:left="-1134"/>
        <w:jc w:val="both"/>
        <w:rPr>
          <w:color w:val="FF0000"/>
          <w:sz w:val="28"/>
          <w:szCs w:val="28"/>
        </w:rPr>
      </w:pPr>
    </w:p>
    <w:p w:rsidR="0037074B" w:rsidRDefault="0037074B" w:rsidP="00563B89">
      <w:pPr>
        <w:autoSpaceDE w:val="0"/>
        <w:autoSpaceDN w:val="0"/>
        <w:adjustRightInd w:val="0"/>
        <w:ind w:left="-1134"/>
        <w:jc w:val="both"/>
        <w:rPr>
          <w:color w:val="FF0000"/>
          <w:sz w:val="28"/>
          <w:szCs w:val="28"/>
        </w:rPr>
      </w:pPr>
    </w:p>
    <w:p w:rsidR="0037074B" w:rsidRDefault="0037074B" w:rsidP="00563B89">
      <w:pPr>
        <w:autoSpaceDE w:val="0"/>
        <w:autoSpaceDN w:val="0"/>
        <w:adjustRightInd w:val="0"/>
        <w:ind w:left="-1134"/>
        <w:jc w:val="both"/>
        <w:rPr>
          <w:color w:val="FF0000"/>
          <w:sz w:val="28"/>
          <w:szCs w:val="28"/>
        </w:rPr>
      </w:pPr>
    </w:p>
    <w:p w:rsidR="0037074B" w:rsidRDefault="0037074B" w:rsidP="00563B89">
      <w:pPr>
        <w:autoSpaceDE w:val="0"/>
        <w:autoSpaceDN w:val="0"/>
        <w:adjustRightInd w:val="0"/>
        <w:ind w:left="-1134"/>
        <w:jc w:val="both"/>
        <w:rPr>
          <w:color w:val="FF0000"/>
          <w:sz w:val="28"/>
          <w:szCs w:val="28"/>
        </w:rPr>
      </w:pPr>
    </w:p>
    <w:p w:rsidR="0037074B" w:rsidRDefault="0037074B" w:rsidP="00563B89">
      <w:pPr>
        <w:autoSpaceDE w:val="0"/>
        <w:autoSpaceDN w:val="0"/>
        <w:adjustRightInd w:val="0"/>
        <w:ind w:left="-1134"/>
        <w:jc w:val="both"/>
        <w:rPr>
          <w:color w:val="FF0000"/>
          <w:sz w:val="28"/>
          <w:szCs w:val="28"/>
        </w:rPr>
      </w:pPr>
    </w:p>
    <w:p w:rsidR="0037074B" w:rsidRDefault="0037074B" w:rsidP="00563B89">
      <w:pPr>
        <w:autoSpaceDE w:val="0"/>
        <w:autoSpaceDN w:val="0"/>
        <w:adjustRightInd w:val="0"/>
        <w:ind w:left="-1134"/>
        <w:jc w:val="both"/>
        <w:rPr>
          <w:color w:val="FF0000"/>
          <w:sz w:val="28"/>
          <w:szCs w:val="28"/>
        </w:rPr>
      </w:pPr>
    </w:p>
    <w:p w:rsidR="0037074B" w:rsidRDefault="0037074B" w:rsidP="00563B89">
      <w:pPr>
        <w:autoSpaceDE w:val="0"/>
        <w:autoSpaceDN w:val="0"/>
        <w:adjustRightInd w:val="0"/>
        <w:ind w:left="-1134"/>
        <w:jc w:val="both"/>
        <w:rPr>
          <w:color w:val="FF0000"/>
          <w:sz w:val="28"/>
          <w:szCs w:val="28"/>
        </w:rPr>
      </w:pPr>
    </w:p>
    <w:p w:rsidR="0037074B" w:rsidRDefault="0037074B" w:rsidP="00563B89">
      <w:pPr>
        <w:autoSpaceDE w:val="0"/>
        <w:autoSpaceDN w:val="0"/>
        <w:adjustRightInd w:val="0"/>
        <w:ind w:left="-1134"/>
        <w:jc w:val="both"/>
        <w:rPr>
          <w:color w:val="FF0000"/>
          <w:sz w:val="28"/>
          <w:szCs w:val="28"/>
        </w:rPr>
      </w:pPr>
    </w:p>
    <w:p w:rsidR="00062BE0" w:rsidRPr="00563B89" w:rsidRDefault="00062BE0" w:rsidP="0037074B">
      <w:pPr>
        <w:autoSpaceDE w:val="0"/>
        <w:autoSpaceDN w:val="0"/>
        <w:adjustRightInd w:val="0"/>
        <w:ind w:left="-709"/>
        <w:jc w:val="both"/>
        <w:rPr>
          <w:color w:val="FF0000"/>
          <w:sz w:val="28"/>
          <w:szCs w:val="28"/>
          <w:highlight w:val="yellow"/>
        </w:rPr>
      </w:pPr>
      <w:r w:rsidRPr="00062BE0">
        <w:rPr>
          <w:noProof/>
          <w:color w:val="FF0000"/>
          <w:sz w:val="28"/>
          <w:szCs w:val="28"/>
        </w:rPr>
        <w:lastRenderedPageBreak/>
        <w:drawing>
          <wp:inline distT="0" distB="0" distL="0" distR="0" wp14:anchorId="6564DDCB" wp14:editId="5E11CF8A">
            <wp:extent cx="6096528" cy="3429297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096528" cy="34292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47B5" w:rsidRPr="0037074B" w:rsidRDefault="009C47B5" w:rsidP="0037074B">
      <w:pPr>
        <w:pStyle w:val="ConsPlusNormal"/>
        <w:ind w:left="-709" w:firstLine="0"/>
        <w:jc w:val="both"/>
        <w:rPr>
          <w:rFonts w:ascii="Times New Roman" w:hAnsi="Times New Roman" w:cs="Times New Roman"/>
          <w:sz w:val="28"/>
          <w:szCs w:val="28"/>
        </w:rPr>
      </w:pPr>
      <w:r w:rsidRPr="0037074B">
        <w:rPr>
          <w:rFonts w:ascii="Times New Roman" w:hAnsi="Times New Roman" w:cs="Times New Roman"/>
          <w:sz w:val="28"/>
          <w:szCs w:val="28"/>
        </w:rPr>
        <w:t>Объем дотации на выравнивание бюджетной обеспеченности поселений муниципального района рассчитан исходя из необходимости достижения критерия выравнивания расчетной бюджетной обеспеченности поселений муниципального района, который в последующих бюджетных циклах не может быть снижен.</w:t>
      </w:r>
    </w:p>
    <w:p w:rsidR="009C47B5" w:rsidRPr="0037074B" w:rsidRDefault="009C47B5" w:rsidP="0037074B">
      <w:pPr>
        <w:pStyle w:val="ConsPlusNormal"/>
        <w:ind w:left="-709" w:firstLine="0"/>
        <w:jc w:val="both"/>
        <w:rPr>
          <w:rFonts w:ascii="Times New Roman" w:hAnsi="Times New Roman" w:cs="Times New Roman"/>
          <w:sz w:val="28"/>
          <w:szCs w:val="28"/>
        </w:rPr>
      </w:pPr>
      <w:r w:rsidRPr="0037074B">
        <w:rPr>
          <w:rFonts w:ascii="Times New Roman" w:hAnsi="Times New Roman" w:cs="Times New Roman"/>
          <w:sz w:val="28"/>
          <w:szCs w:val="28"/>
        </w:rPr>
        <w:t>Критерий выравнивания уровня бюджетной обеспеченности поселений на 2020 год составил 0,83.</w:t>
      </w:r>
    </w:p>
    <w:p w:rsidR="009C47B5" w:rsidRDefault="009C47B5" w:rsidP="0037074B">
      <w:pPr>
        <w:pStyle w:val="ConsPlusNormal"/>
        <w:ind w:left="-709" w:firstLine="0"/>
        <w:jc w:val="both"/>
        <w:rPr>
          <w:rFonts w:ascii="Times New Roman" w:hAnsi="Times New Roman" w:cs="Times New Roman"/>
          <w:sz w:val="28"/>
          <w:szCs w:val="28"/>
        </w:rPr>
      </w:pPr>
      <w:r w:rsidRPr="0037074B">
        <w:rPr>
          <w:rFonts w:ascii="Times New Roman" w:hAnsi="Times New Roman" w:cs="Times New Roman"/>
          <w:sz w:val="28"/>
          <w:szCs w:val="28"/>
        </w:rPr>
        <w:t xml:space="preserve">Таким образом, данные средства позволяют сократить разрыв в уровне бюджетной обеспеченности </w:t>
      </w:r>
      <w:r w:rsidR="00563B89" w:rsidRPr="0037074B">
        <w:rPr>
          <w:rFonts w:ascii="Times New Roman" w:hAnsi="Times New Roman" w:cs="Times New Roman"/>
          <w:sz w:val="28"/>
          <w:szCs w:val="28"/>
        </w:rPr>
        <w:t>между наименее обеспеченными и наиболее обеспеченными. (Поясняю по слайду).</w:t>
      </w:r>
    </w:p>
    <w:p w:rsidR="00563B89" w:rsidRDefault="00563B89" w:rsidP="009C47B5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C56B93" w:rsidRDefault="00C56B93" w:rsidP="009C47B5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C56B93" w:rsidRDefault="00C56B93" w:rsidP="009C47B5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C56B93" w:rsidRDefault="00C56B93" w:rsidP="009C47B5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C56B93" w:rsidRDefault="00C56B93" w:rsidP="009C47B5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C56B93" w:rsidRDefault="00C56B93" w:rsidP="009C47B5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C56B93" w:rsidRDefault="00C56B93" w:rsidP="009C47B5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C56B93" w:rsidRDefault="00C56B93" w:rsidP="009C47B5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C56B93" w:rsidRDefault="00C56B93" w:rsidP="009C47B5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37074B" w:rsidRDefault="0037074B" w:rsidP="009C47B5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37074B" w:rsidRDefault="0037074B" w:rsidP="009C47B5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37074B" w:rsidRDefault="0037074B" w:rsidP="009C47B5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37074B" w:rsidRDefault="0037074B" w:rsidP="009C47B5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37074B" w:rsidRDefault="0037074B" w:rsidP="009C47B5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37074B" w:rsidRDefault="0037074B" w:rsidP="009C47B5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37074B" w:rsidRDefault="0037074B" w:rsidP="009C47B5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37074B" w:rsidRDefault="0037074B" w:rsidP="009C47B5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37074B" w:rsidRDefault="0037074B" w:rsidP="009C47B5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37074B" w:rsidRDefault="0037074B" w:rsidP="009C47B5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37074B" w:rsidRDefault="0037074B" w:rsidP="009C47B5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7A6F7B" w:rsidRPr="00074B61" w:rsidRDefault="007A6F7B" w:rsidP="009C47B5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C56B93" w:rsidRDefault="00C56B93" w:rsidP="009C47B5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Рассказываю по слайду</w:t>
      </w:r>
    </w:p>
    <w:p w:rsidR="00563B89" w:rsidRDefault="002E4297" w:rsidP="00563B89">
      <w:pPr>
        <w:pStyle w:val="ConsPlusNormal"/>
        <w:ind w:left="-1276" w:firstLine="0"/>
        <w:jc w:val="both"/>
        <w:rPr>
          <w:rFonts w:ascii="Times New Roman" w:hAnsi="Times New Roman" w:cs="Times New Roman"/>
          <w:sz w:val="28"/>
          <w:szCs w:val="28"/>
        </w:rPr>
      </w:pPr>
      <w:r w:rsidRPr="002E429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FE9716B" wp14:editId="39B10703">
            <wp:extent cx="6905625" cy="424815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902674" cy="4246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47B5" w:rsidRPr="009C47B5" w:rsidRDefault="009C47B5" w:rsidP="009C47B5">
      <w:pPr>
        <w:autoSpaceDE w:val="0"/>
        <w:autoSpaceDN w:val="0"/>
        <w:adjustRightInd w:val="0"/>
        <w:ind w:firstLine="540"/>
        <w:jc w:val="both"/>
        <w:rPr>
          <w:rFonts w:eastAsia="Calibri"/>
          <w:color w:val="000000"/>
          <w:sz w:val="28"/>
          <w:szCs w:val="28"/>
        </w:rPr>
      </w:pPr>
    </w:p>
    <w:p w:rsidR="005649D4" w:rsidRPr="00807EA1" w:rsidRDefault="00563B89" w:rsidP="00563B89">
      <w:pPr>
        <w:ind w:left="-1134"/>
        <w:jc w:val="both"/>
        <w:rPr>
          <w:sz w:val="28"/>
          <w:szCs w:val="28"/>
        </w:rPr>
      </w:pPr>
      <w:r w:rsidRPr="0037074B">
        <w:rPr>
          <w:sz w:val="28"/>
          <w:szCs w:val="28"/>
        </w:rPr>
        <w:t>Даже при том, что с 01 апреля 2019 года вопросов местного значения закрепленных краевым законодательством стало меньше, с</w:t>
      </w:r>
      <w:r w:rsidR="00807EA1" w:rsidRPr="0037074B">
        <w:rPr>
          <w:sz w:val="28"/>
          <w:szCs w:val="28"/>
        </w:rPr>
        <w:t>окращение финансовой помощи бюджетам поселений не предполагается.</w:t>
      </w:r>
    </w:p>
    <w:p w:rsidR="002E4297" w:rsidRDefault="002E4297" w:rsidP="002E4297">
      <w:pPr>
        <w:widowControl w:val="0"/>
        <w:ind w:left="-1134"/>
        <w:jc w:val="both"/>
        <w:rPr>
          <w:rFonts w:eastAsia="Calibri"/>
          <w:sz w:val="28"/>
          <w:szCs w:val="28"/>
        </w:rPr>
      </w:pPr>
      <w:r w:rsidRPr="000A2EC7">
        <w:rPr>
          <w:rFonts w:eastAsia="Calibri"/>
          <w:sz w:val="28"/>
          <w:szCs w:val="28"/>
        </w:rPr>
        <w:t xml:space="preserve">Обращаем внимание, что при рассмотрении вопросов предоставления дополнительной финансовой помощи из бюджета района будут учитываться имеющиеся у поселения резервы в виде </w:t>
      </w:r>
      <w:r w:rsidR="007019FB">
        <w:rPr>
          <w:rFonts w:eastAsia="Calibri"/>
          <w:sz w:val="28"/>
          <w:szCs w:val="28"/>
        </w:rPr>
        <w:t>недоимки по платежам в бюджет, сверхплановые доходы и остатки на сете бюджета.</w:t>
      </w:r>
    </w:p>
    <w:p w:rsidR="007019FB" w:rsidRDefault="007019FB" w:rsidP="002E4297">
      <w:pPr>
        <w:widowControl w:val="0"/>
        <w:ind w:left="-1134"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 xml:space="preserve">Ост на 01.01.2020 года по поселениям района составляют 86,9 млн. рублей. </w:t>
      </w:r>
      <w:proofErr w:type="gramStart"/>
      <w:r>
        <w:rPr>
          <w:rFonts w:eastAsia="Calibri"/>
          <w:sz w:val="28"/>
          <w:szCs w:val="28"/>
        </w:rPr>
        <w:t>Рассказать</w:t>
      </w:r>
      <w:proofErr w:type="gramEnd"/>
      <w:r>
        <w:rPr>
          <w:rFonts w:eastAsia="Calibri"/>
          <w:sz w:val="28"/>
          <w:szCs w:val="28"/>
        </w:rPr>
        <w:t xml:space="preserve"> что это учитывается при распределении финансовой помощи районному бюджету. </w:t>
      </w:r>
    </w:p>
    <w:p w:rsidR="007019FB" w:rsidRDefault="007019FB" w:rsidP="002E4297">
      <w:pPr>
        <w:widowControl w:val="0"/>
        <w:ind w:left="-1134"/>
        <w:jc w:val="both"/>
        <w:rPr>
          <w:rFonts w:eastAsia="Calibri"/>
          <w:sz w:val="28"/>
          <w:szCs w:val="28"/>
        </w:rPr>
      </w:pPr>
    </w:p>
    <w:p w:rsidR="007019FB" w:rsidRDefault="007019FB" w:rsidP="002E4297">
      <w:pPr>
        <w:widowControl w:val="0"/>
        <w:ind w:left="-1134"/>
        <w:jc w:val="both"/>
        <w:rPr>
          <w:rFonts w:eastAsia="Calibri"/>
          <w:sz w:val="28"/>
          <w:szCs w:val="28"/>
        </w:rPr>
      </w:pPr>
    </w:p>
    <w:p w:rsidR="007019FB" w:rsidRDefault="007019FB" w:rsidP="002E4297">
      <w:pPr>
        <w:widowControl w:val="0"/>
        <w:ind w:left="-1134"/>
        <w:jc w:val="both"/>
        <w:rPr>
          <w:rFonts w:eastAsia="Calibri"/>
          <w:sz w:val="28"/>
          <w:szCs w:val="28"/>
        </w:rPr>
      </w:pPr>
    </w:p>
    <w:p w:rsidR="007019FB" w:rsidRDefault="007019FB" w:rsidP="002E4297">
      <w:pPr>
        <w:widowControl w:val="0"/>
        <w:ind w:left="-1134"/>
        <w:jc w:val="both"/>
        <w:rPr>
          <w:rFonts w:eastAsia="Calibri"/>
          <w:sz w:val="28"/>
          <w:szCs w:val="28"/>
        </w:rPr>
      </w:pPr>
    </w:p>
    <w:p w:rsidR="007019FB" w:rsidRDefault="007019FB" w:rsidP="002E4297">
      <w:pPr>
        <w:widowControl w:val="0"/>
        <w:ind w:left="-1134"/>
        <w:jc w:val="both"/>
        <w:rPr>
          <w:rFonts w:eastAsia="Calibri"/>
          <w:sz w:val="28"/>
          <w:szCs w:val="28"/>
        </w:rPr>
      </w:pPr>
    </w:p>
    <w:p w:rsidR="007019FB" w:rsidRDefault="007019FB" w:rsidP="002E4297">
      <w:pPr>
        <w:widowControl w:val="0"/>
        <w:ind w:left="-1134"/>
        <w:jc w:val="both"/>
        <w:rPr>
          <w:rFonts w:eastAsia="Calibri"/>
          <w:sz w:val="28"/>
          <w:szCs w:val="28"/>
        </w:rPr>
      </w:pPr>
    </w:p>
    <w:p w:rsidR="007019FB" w:rsidRDefault="007019FB" w:rsidP="002E4297">
      <w:pPr>
        <w:widowControl w:val="0"/>
        <w:ind w:left="-1134"/>
        <w:jc w:val="both"/>
        <w:rPr>
          <w:rFonts w:eastAsia="Calibri"/>
          <w:sz w:val="28"/>
          <w:szCs w:val="28"/>
        </w:rPr>
      </w:pPr>
    </w:p>
    <w:p w:rsidR="007019FB" w:rsidRDefault="007019FB" w:rsidP="002E4297">
      <w:pPr>
        <w:widowControl w:val="0"/>
        <w:ind w:left="-1134"/>
        <w:jc w:val="both"/>
        <w:rPr>
          <w:rFonts w:eastAsia="Calibri"/>
          <w:sz w:val="28"/>
          <w:szCs w:val="28"/>
        </w:rPr>
      </w:pPr>
    </w:p>
    <w:p w:rsidR="007019FB" w:rsidRDefault="007019FB" w:rsidP="002E4297">
      <w:pPr>
        <w:widowControl w:val="0"/>
        <w:ind w:left="-1134"/>
        <w:jc w:val="both"/>
        <w:rPr>
          <w:rFonts w:eastAsia="Calibri"/>
          <w:sz w:val="28"/>
          <w:szCs w:val="28"/>
        </w:rPr>
      </w:pPr>
    </w:p>
    <w:p w:rsidR="007019FB" w:rsidRDefault="007019FB" w:rsidP="002E4297">
      <w:pPr>
        <w:widowControl w:val="0"/>
        <w:ind w:left="-1134"/>
        <w:jc w:val="both"/>
        <w:rPr>
          <w:rFonts w:eastAsia="Calibri"/>
          <w:sz w:val="28"/>
          <w:szCs w:val="28"/>
        </w:rPr>
      </w:pPr>
    </w:p>
    <w:p w:rsidR="007019FB" w:rsidRDefault="007019FB" w:rsidP="002E4297">
      <w:pPr>
        <w:widowControl w:val="0"/>
        <w:ind w:left="-1134"/>
        <w:jc w:val="both"/>
        <w:rPr>
          <w:rFonts w:eastAsia="Calibri"/>
          <w:sz w:val="28"/>
          <w:szCs w:val="28"/>
        </w:rPr>
      </w:pPr>
    </w:p>
    <w:p w:rsidR="007019FB" w:rsidRDefault="007019FB" w:rsidP="002E4297">
      <w:pPr>
        <w:widowControl w:val="0"/>
        <w:ind w:left="-1134"/>
        <w:jc w:val="both"/>
        <w:rPr>
          <w:rFonts w:eastAsia="Calibri"/>
          <w:sz w:val="28"/>
          <w:szCs w:val="28"/>
        </w:rPr>
      </w:pPr>
    </w:p>
    <w:p w:rsidR="007019FB" w:rsidRDefault="007019FB" w:rsidP="002E4297">
      <w:pPr>
        <w:widowControl w:val="0"/>
        <w:ind w:left="-1134"/>
        <w:jc w:val="both"/>
        <w:rPr>
          <w:rFonts w:eastAsia="Calibri"/>
          <w:sz w:val="28"/>
          <w:szCs w:val="28"/>
        </w:rPr>
      </w:pPr>
    </w:p>
    <w:p w:rsidR="007019FB" w:rsidRDefault="007019FB" w:rsidP="007019FB">
      <w:pPr>
        <w:widowControl w:val="0"/>
        <w:jc w:val="both"/>
        <w:rPr>
          <w:rFonts w:eastAsia="Calibri"/>
          <w:sz w:val="28"/>
          <w:szCs w:val="28"/>
        </w:rPr>
      </w:pPr>
    </w:p>
    <w:p w:rsidR="007019FB" w:rsidRDefault="007019FB" w:rsidP="002E4297">
      <w:pPr>
        <w:widowControl w:val="0"/>
        <w:ind w:left="-1134"/>
        <w:jc w:val="both"/>
        <w:rPr>
          <w:rFonts w:eastAsia="Calibri"/>
          <w:sz w:val="28"/>
          <w:szCs w:val="28"/>
        </w:rPr>
      </w:pPr>
    </w:p>
    <w:p w:rsidR="002E4297" w:rsidRPr="007019FB" w:rsidRDefault="002E4297" w:rsidP="007019FB">
      <w:pPr>
        <w:widowControl w:val="0"/>
        <w:ind w:left="-1134"/>
        <w:jc w:val="both"/>
        <w:rPr>
          <w:sz w:val="28"/>
          <w:szCs w:val="36"/>
        </w:rPr>
      </w:pPr>
      <w:r>
        <w:rPr>
          <w:rFonts w:eastAsia="Calibri"/>
          <w:sz w:val="28"/>
          <w:szCs w:val="28"/>
        </w:rPr>
        <w:lastRenderedPageBreak/>
        <w:t xml:space="preserve">В течении первого квартала 2020 года, после подписания соглашения с Министерством культуры Хабаровского края, поселениям будут распределены иные </w:t>
      </w:r>
      <w:r w:rsidRPr="000F15E1">
        <w:rPr>
          <w:rFonts w:eastAsia="Calibri"/>
          <w:bCs/>
          <w:sz w:val="28"/>
          <w:szCs w:val="28"/>
        </w:rPr>
        <w:t>межбюджетны</w:t>
      </w:r>
      <w:r>
        <w:rPr>
          <w:rFonts w:eastAsia="Calibri"/>
          <w:bCs/>
          <w:sz w:val="28"/>
          <w:szCs w:val="28"/>
        </w:rPr>
        <w:t>е</w:t>
      </w:r>
      <w:r w:rsidRPr="000F15E1">
        <w:rPr>
          <w:rFonts w:eastAsia="Calibri"/>
          <w:bCs/>
          <w:sz w:val="28"/>
          <w:szCs w:val="28"/>
        </w:rPr>
        <w:t xml:space="preserve"> </w:t>
      </w:r>
      <w:r w:rsidRPr="004D7D29">
        <w:rPr>
          <w:rFonts w:eastAsia="Calibri"/>
          <w:bCs/>
          <w:sz w:val="28"/>
          <w:szCs w:val="28"/>
        </w:rPr>
        <w:t xml:space="preserve">трансферты </w:t>
      </w:r>
      <w:r w:rsidRPr="004D7D29">
        <w:rPr>
          <w:sz w:val="28"/>
          <w:szCs w:val="36"/>
        </w:rPr>
        <w:t>на софинансирование расходных обязательств муниципальных образований по повышению оплаты труда отдельных категорий работников муниципальных учреждений культуры на 2020 год. Общая сумма трансфертов утверждена в бюджете района в размере 16 863,740 тыс. рублей.</w:t>
      </w:r>
    </w:p>
    <w:p w:rsidR="002E4297" w:rsidRDefault="002E4297" w:rsidP="002E4297">
      <w:pPr>
        <w:widowControl w:val="0"/>
        <w:ind w:left="-1134"/>
        <w:jc w:val="both"/>
        <w:rPr>
          <w:rFonts w:eastAsia="Calibri"/>
          <w:bCs/>
          <w:sz w:val="28"/>
          <w:szCs w:val="28"/>
        </w:rPr>
      </w:pPr>
      <w:r w:rsidRPr="004D7D29">
        <w:rPr>
          <w:rFonts w:eastAsia="Calibri"/>
          <w:bCs/>
          <w:sz w:val="28"/>
          <w:szCs w:val="28"/>
        </w:rPr>
        <w:t xml:space="preserve">В течении 2020 года поселения района могут принять участие в распределении </w:t>
      </w:r>
      <w:r>
        <w:rPr>
          <w:rFonts w:eastAsia="Calibri"/>
          <w:bCs/>
          <w:sz w:val="28"/>
          <w:szCs w:val="28"/>
        </w:rPr>
        <w:t xml:space="preserve">межбюджетных трансфертов на конкурсной основе в рамках муниципальных программ </w:t>
      </w:r>
      <w:proofErr w:type="gramStart"/>
      <w:r>
        <w:rPr>
          <w:rFonts w:eastAsia="Calibri"/>
          <w:bCs/>
          <w:sz w:val="28"/>
          <w:szCs w:val="28"/>
        </w:rPr>
        <w:t>района</w:t>
      </w:r>
      <w:proofErr w:type="gramEnd"/>
      <w:r>
        <w:rPr>
          <w:rFonts w:eastAsia="Calibri"/>
          <w:bCs/>
          <w:sz w:val="28"/>
          <w:szCs w:val="28"/>
        </w:rPr>
        <w:t xml:space="preserve"> которые отражены на слайде.</w:t>
      </w:r>
    </w:p>
    <w:p w:rsidR="002E4297" w:rsidRDefault="002E4297" w:rsidP="002E4297">
      <w:pPr>
        <w:widowControl w:val="0"/>
        <w:ind w:left="-1134"/>
        <w:jc w:val="both"/>
        <w:rPr>
          <w:sz w:val="28"/>
          <w:szCs w:val="36"/>
        </w:rPr>
      </w:pPr>
    </w:p>
    <w:p w:rsidR="002E4297" w:rsidRPr="004D7D29" w:rsidRDefault="002E4297" w:rsidP="002E4297">
      <w:pPr>
        <w:widowControl w:val="0"/>
        <w:ind w:left="-1134"/>
        <w:jc w:val="both"/>
        <w:rPr>
          <w:rFonts w:eastAsia="Calibri"/>
          <w:sz w:val="36"/>
          <w:szCs w:val="36"/>
        </w:rPr>
      </w:pPr>
      <w:r w:rsidRPr="002E4297">
        <w:rPr>
          <w:rFonts w:eastAsia="Calibri"/>
          <w:noProof/>
          <w:sz w:val="36"/>
          <w:szCs w:val="36"/>
        </w:rPr>
        <w:drawing>
          <wp:inline distT="0" distB="0" distL="0" distR="0" wp14:anchorId="4CA09543" wp14:editId="478AFC7D">
            <wp:extent cx="6981825" cy="3342927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978841" cy="33414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4297" w:rsidRDefault="002E4297" w:rsidP="002E4297">
      <w:pPr>
        <w:widowControl w:val="0"/>
        <w:ind w:left="-1134"/>
        <w:jc w:val="right"/>
        <w:rPr>
          <w:rFonts w:eastAsia="Calibri"/>
          <w:bCs/>
          <w:sz w:val="28"/>
          <w:szCs w:val="28"/>
        </w:rPr>
      </w:pPr>
    </w:p>
    <w:p w:rsidR="008150D2" w:rsidRDefault="008150D2" w:rsidP="002E4297">
      <w:pPr>
        <w:autoSpaceDE w:val="0"/>
        <w:autoSpaceDN w:val="0"/>
        <w:adjustRightInd w:val="0"/>
        <w:spacing w:line="360" w:lineRule="auto"/>
        <w:ind w:left="-1134"/>
        <w:jc w:val="both"/>
        <w:rPr>
          <w:sz w:val="28"/>
          <w:szCs w:val="28"/>
        </w:rPr>
      </w:pPr>
    </w:p>
    <w:p w:rsidR="0037074B" w:rsidRDefault="0037074B" w:rsidP="00563B89">
      <w:pPr>
        <w:autoSpaceDE w:val="0"/>
        <w:autoSpaceDN w:val="0"/>
        <w:adjustRightInd w:val="0"/>
        <w:spacing w:line="360" w:lineRule="auto"/>
        <w:ind w:left="-1134"/>
        <w:jc w:val="both"/>
        <w:rPr>
          <w:sz w:val="28"/>
          <w:szCs w:val="28"/>
        </w:rPr>
      </w:pPr>
    </w:p>
    <w:p w:rsidR="0037074B" w:rsidRDefault="0037074B" w:rsidP="00563B89">
      <w:pPr>
        <w:autoSpaceDE w:val="0"/>
        <w:autoSpaceDN w:val="0"/>
        <w:adjustRightInd w:val="0"/>
        <w:spacing w:line="360" w:lineRule="auto"/>
        <w:ind w:left="-1134"/>
        <w:jc w:val="both"/>
        <w:rPr>
          <w:sz w:val="28"/>
          <w:szCs w:val="28"/>
        </w:rPr>
      </w:pPr>
    </w:p>
    <w:p w:rsidR="0037074B" w:rsidRDefault="0037074B" w:rsidP="00563B89">
      <w:pPr>
        <w:autoSpaceDE w:val="0"/>
        <w:autoSpaceDN w:val="0"/>
        <w:adjustRightInd w:val="0"/>
        <w:spacing w:line="360" w:lineRule="auto"/>
        <w:ind w:left="-1134"/>
        <w:jc w:val="both"/>
        <w:rPr>
          <w:sz w:val="28"/>
          <w:szCs w:val="28"/>
        </w:rPr>
      </w:pPr>
    </w:p>
    <w:p w:rsidR="0037074B" w:rsidRDefault="0037074B" w:rsidP="00563B89">
      <w:pPr>
        <w:autoSpaceDE w:val="0"/>
        <w:autoSpaceDN w:val="0"/>
        <w:adjustRightInd w:val="0"/>
        <w:spacing w:line="360" w:lineRule="auto"/>
        <w:ind w:left="-1134"/>
        <w:jc w:val="both"/>
        <w:rPr>
          <w:sz w:val="28"/>
          <w:szCs w:val="28"/>
        </w:rPr>
      </w:pPr>
    </w:p>
    <w:p w:rsidR="0037074B" w:rsidRDefault="0037074B" w:rsidP="00563B89">
      <w:pPr>
        <w:autoSpaceDE w:val="0"/>
        <w:autoSpaceDN w:val="0"/>
        <w:adjustRightInd w:val="0"/>
        <w:spacing w:line="360" w:lineRule="auto"/>
        <w:ind w:left="-1134"/>
        <w:jc w:val="both"/>
        <w:rPr>
          <w:sz w:val="28"/>
          <w:szCs w:val="28"/>
        </w:rPr>
      </w:pPr>
    </w:p>
    <w:p w:rsidR="0037074B" w:rsidRDefault="0037074B" w:rsidP="00563B89">
      <w:pPr>
        <w:autoSpaceDE w:val="0"/>
        <w:autoSpaceDN w:val="0"/>
        <w:adjustRightInd w:val="0"/>
        <w:spacing w:line="360" w:lineRule="auto"/>
        <w:ind w:left="-1134"/>
        <w:jc w:val="both"/>
        <w:rPr>
          <w:sz w:val="28"/>
          <w:szCs w:val="28"/>
        </w:rPr>
      </w:pPr>
    </w:p>
    <w:p w:rsidR="0037074B" w:rsidRDefault="0037074B" w:rsidP="00563B89">
      <w:pPr>
        <w:autoSpaceDE w:val="0"/>
        <w:autoSpaceDN w:val="0"/>
        <w:adjustRightInd w:val="0"/>
        <w:spacing w:line="360" w:lineRule="auto"/>
        <w:ind w:left="-1134"/>
        <w:jc w:val="both"/>
        <w:rPr>
          <w:sz w:val="28"/>
          <w:szCs w:val="28"/>
        </w:rPr>
      </w:pPr>
    </w:p>
    <w:p w:rsidR="0037074B" w:rsidRDefault="0037074B" w:rsidP="00563B89">
      <w:pPr>
        <w:autoSpaceDE w:val="0"/>
        <w:autoSpaceDN w:val="0"/>
        <w:adjustRightInd w:val="0"/>
        <w:spacing w:line="360" w:lineRule="auto"/>
        <w:ind w:left="-1134"/>
        <w:jc w:val="both"/>
        <w:rPr>
          <w:sz w:val="28"/>
          <w:szCs w:val="28"/>
        </w:rPr>
      </w:pPr>
    </w:p>
    <w:p w:rsidR="0037074B" w:rsidRDefault="0037074B" w:rsidP="00563B89">
      <w:pPr>
        <w:autoSpaceDE w:val="0"/>
        <w:autoSpaceDN w:val="0"/>
        <w:adjustRightInd w:val="0"/>
        <w:spacing w:line="360" w:lineRule="auto"/>
        <w:ind w:left="-1134"/>
        <w:jc w:val="both"/>
        <w:rPr>
          <w:sz w:val="28"/>
          <w:szCs w:val="28"/>
        </w:rPr>
      </w:pPr>
    </w:p>
    <w:p w:rsidR="0037074B" w:rsidRDefault="0037074B" w:rsidP="00563B89">
      <w:pPr>
        <w:autoSpaceDE w:val="0"/>
        <w:autoSpaceDN w:val="0"/>
        <w:adjustRightInd w:val="0"/>
        <w:spacing w:line="360" w:lineRule="auto"/>
        <w:ind w:left="-1134"/>
        <w:jc w:val="both"/>
        <w:rPr>
          <w:sz w:val="28"/>
          <w:szCs w:val="28"/>
        </w:rPr>
      </w:pPr>
    </w:p>
    <w:p w:rsidR="00084027" w:rsidRDefault="00084027" w:rsidP="005649D4">
      <w:pPr>
        <w:rPr>
          <w:sz w:val="28"/>
          <w:szCs w:val="28"/>
        </w:rPr>
      </w:pPr>
    </w:p>
    <w:sectPr w:rsidR="00084027" w:rsidSect="0037074B">
      <w:headerReference w:type="default" r:id="rId21"/>
      <w:pgSz w:w="11906" w:h="16838"/>
      <w:pgMar w:top="1134" w:right="707" w:bottom="284" w:left="1843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00A34" w:rsidRDefault="00800A34" w:rsidP="00807EA1">
      <w:r>
        <w:separator/>
      </w:r>
    </w:p>
  </w:endnote>
  <w:endnote w:type="continuationSeparator" w:id="0">
    <w:p w:rsidR="00800A34" w:rsidRDefault="00800A34" w:rsidP="00807EA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00A34" w:rsidRDefault="00800A34" w:rsidP="00807EA1">
      <w:r>
        <w:separator/>
      </w:r>
    </w:p>
  </w:footnote>
  <w:footnote w:type="continuationSeparator" w:id="0">
    <w:p w:rsidR="00800A34" w:rsidRDefault="00800A34" w:rsidP="00807EA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251118849"/>
      <w:docPartObj>
        <w:docPartGallery w:val="Page Numbers (Top of Page)"/>
        <w:docPartUnique/>
      </w:docPartObj>
    </w:sdtPr>
    <w:sdtEndPr/>
    <w:sdtContent>
      <w:p w:rsidR="00807EA1" w:rsidRDefault="00516300">
        <w:pPr>
          <w:pStyle w:val="ad"/>
          <w:jc w:val="center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5C5992">
          <w:rPr>
            <w:noProof/>
          </w:rPr>
          <w:t>13</w:t>
        </w:r>
        <w:r>
          <w:rPr>
            <w:noProof/>
          </w:rPr>
          <w:fldChar w:fldCharType="end"/>
        </w:r>
      </w:p>
    </w:sdtContent>
  </w:sdt>
  <w:p w:rsidR="00807EA1" w:rsidRDefault="00807EA1">
    <w:pPr>
      <w:pStyle w:val="ad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28079B"/>
    <w:multiLevelType w:val="hybridMultilevel"/>
    <w:tmpl w:val="B56EDE10"/>
    <w:lvl w:ilvl="0" w:tplc="161EF7B6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" w15:restartNumberingAfterBreak="0">
    <w:nsid w:val="36602FCC"/>
    <w:multiLevelType w:val="hybridMultilevel"/>
    <w:tmpl w:val="CF66044C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71B56B88"/>
    <w:multiLevelType w:val="hybridMultilevel"/>
    <w:tmpl w:val="82CC5026"/>
    <w:lvl w:ilvl="0" w:tplc="56CE75E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71121"/>
    <w:rsid w:val="0002073A"/>
    <w:rsid w:val="00024C6C"/>
    <w:rsid w:val="00055006"/>
    <w:rsid w:val="00060C14"/>
    <w:rsid w:val="00062BE0"/>
    <w:rsid w:val="0006357D"/>
    <w:rsid w:val="00063DD5"/>
    <w:rsid w:val="00071121"/>
    <w:rsid w:val="00074B61"/>
    <w:rsid w:val="00084027"/>
    <w:rsid w:val="00092C17"/>
    <w:rsid w:val="000B513F"/>
    <w:rsid w:val="000C07D6"/>
    <w:rsid w:val="000C18A2"/>
    <w:rsid w:val="000C7EEF"/>
    <w:rsid w:val="000D03EC"/>
    <w:rsid w:val="000E312A"/>
    <w:rsid w:val="000E4CF5"/>
    <w:rsid w:val="000F1C85"/>
    <w:rsid w:val="000F35F0"/>
    <w:rsid w:val="000F4EFB"/>
    <w:rsid w:val="00130931"/>
    <w:rsid w:val="00152231"/>
    <w:rsid w:val="001759F9"/>
    <w:rsid w:val="00176EC0"/>
    <w:rsid w:val="0017797C"/>
    <w:rsid w:val="001C748A"/>
    <w:rsid w:val="001E58B9"/>
    <w:rsid w:val="0020628A"/>
    <w:rsid w:val="002353E1"/>
    <w:rsid w:val="002467CB"/>
    <w:rsid w:val="0026374B"/>
    <w:rsid w:val="0027394F"/>
    <w:rsid w:val="002A3D74"/>
    <w:rsid w:val="002A584B"/>
    <w:rsid w:val="002C7D87"/>
    <w:rsid w:val="002E4297"/>
    <w:rsid w:val="002E7307"/>
    <w:rsid w:val="002E7B09"/>
    <w:rsid w:val="002F0B29"/>
    <w:rsid w:val="00300DA5"/>
    <w:rsid w:val="003034CA"/>
    <w:rsid w:val="0032189A"/>
    <w:rsid w:val="00347B2C"/>
    <w:rsid w:val="003503FE"/>
    <w:rsid w:val="0036785F"/>
    <w:rsid w:val="0037074B"/>
    <w:rsid w:val="00373A50"/>
    <w:rsid w:val="003767F7"/>
    <w:rsid w:val="003B6479"/>
    <w:rsid w:val="003C4DFD"/>
    <w:rsid w:val="003E1330"/>
    <w:rsid w:val="003F3112"/>
    <w:rsid w:val="003F7461"/>
    <w:rsid w:val="00407642"/>
    <w:rsid w:val="00423CA2"/>
    <w:rsid w:val="004253BD"/>
    <w:rsid w:val="00453914"/>
    <w:rsid w:val="004546AE"/>
    <w:rsid w:val="004576AC"/>
    <w:rsid w:val="004630A1"/>
    <w:rsid w:val="004639F4"/>
    <w:rsid w:val="00467600"/>
    <w:rsid w:val="004A5E76"/>
    <w:rsid w:val="004B3E4E"/>
    <w:rsid w:val="004D1FB2"/>
    <w:rsid w:val="004E0F97"/>
    <w:rsid w:val="00516300"/>
    <w:rsid w:val="00520DE2"/>
    <w:rsid w:val="00521A11"/>
    <w:rsid w:val="00525AA0"/>
    <w:rsid w:val="00537731"/>
    <w:rsid w:val="0054398E"/>
    <w:rsid w:val="0054755E"/>
    <w:rsid w:val="00563B89"/>
    <w:rsid w:val="005649D4"/>
    <w:rsid w:val="00570E0B"/>
    <w:rsid w:val="00577B1C"/>
    <w:rsid w:val="00592432"/>
    <w:rsid w:val="005A2E30"/>
    <w:rsid w:val="005A4DCD"/>
    <w:rsid w:val="005C5992"/>
    <w:rsid w:val="005D049A"/>
    <w:rsid w:val="005E079A"/>
    <w:rsid w:val="005E2C12"/>
    <w:rsid w:val="005F251A"/>
    <w:rsid w:val="005F50AB"/>
    <w:rsid w:val="0062573A"/>
    <w:rsid w:val="006357BD"/>
    <w:rsid w:val="0068440D"/>
    <w:rsid w:val="006907E8"/>
    <w:rsid w:val="006E3B2E"/>
    <w:rsid w:val="006F2269"/>
    <w:rsid w:val="007019FB"/>
    <w:rsid w:val="0073413E"/>
    <w:rsid w:val="00734844"/>
    <w:rsid w:val="007438C9"/>
    <w:rsid w:val="00746DEE"/>
    <w:rsid w:val="0078244A"/>
    <w:rsid w:val="0078283F"/>
    <w:rsid w:val="007A6F7B"/>
    <w:rsid w:val="007E46D2"/>
    <w:rsid w:val="00800A34"/>
    <w:rsid w:val="0080601C"/>
    <w:rsid w:val="00807EA1"/>
    <w:rsid w:val="008150D2"/>
    <w:rsid w:val="00832AB1"/>
    <w:rsid w:val="00840A1A"/>
    <w:rsid w:val="008738CB"/>
    <w:rsid w:val="00892E82"/>
    <w:rsid w:val="00896D84"/>
    <w:rsid w:val="008A42BF"/>
    <w:rsid w:val="008B7770"/>
    <w:rsid w:val="008C1268"/>
    <w:rsid w:val="008C6F21"/>
    <w:rsid w:val="008D0AC3"/>
    <w:rsid w:val="009025CE"/>
    <w:rsid w:val="0090539C"/>
    <w:rsid w:val="0092772B"/>
    <w:rsid w:val="00954B7A"/>
    <w:rsid w:val="00965D9B"/>
    <w:rsid w:val="009674F1"/>
    <w:rsid w:val="00973014"/>
    <w:rsid w:val="00973283"/>
    <w:rsid w:val="00977D2E"/>
    <w:rsid w:val="009A3974"/>
    <w:rsid w:val="009A61F5"/>
    <w:rsid w:val="009C0072"/>
    <w:rsid w:val="009C47B5"/>
    <w:rsid w:val="009E3F8B"/>
    <w:rsid w:val="00A2338E"/>
    <w:rsid w:val="00A35FF4"/>
    <w:rsid w:val="00A709B4"/>
    <w:rsid w:val="00A841EA"/>
    <w:rsid w:val="00AA0B93"/>
    <w:rsid w:val="00AA3DAB"/>
    <w:rsid w:val="00AD272D"/>
    <w:rsid w:val="00AD7B33"/>
    <w:rsid w:val="00AE7B36"/>
    <w:rsid w:val="00AF2751"/>
    <w:rsid w:val="00B02649"/>
    <w:rsid w:val="00B12D69"/>
    <w:rsid w:val="00B13129"/>
    <w:rsid w:val="00B411B3"/>
    <w:rsid w:val="00B5504D"/>
    <w:rsid w:val="00B86EB5"/>
    <w:rsid w:val="00B92F64"/>
    <w:rsid w:val="00BA36A8"/>
    <w:rsid w:val="00BA4982"/>
    <w:rsid w:val="00BB0B37"/>
    <w:rsid w:val="00BB434B"/>
    <w:rsid w:val="00BB680A"/>
    <w:rsid w:val="00BC2D8E"/>
    <w:rsid w:val="00BF6537"/>
    <w:rsid w:val="00BF6F93"/>
    <w:rsid w:val="00BF7390"/>
    <w:rsid w:val="00C0297E"/>
    <w:rsid w:val="00C03DC5"/>
    <w:rsid w:val="00C06BF5"/>
    <w:rsid w:val="00C132A0"/>
    <w:rsid w:val="00C13E23"/>
    <w:rsid w:val="00C45F5C"/>
    <w:rsid w:val="00C54E3E"/>
    <w:rsid w:val="00C56B93"/>
    <w:rsid w:val="00C7431A"/>
    <w:rsid w:val="00C93B56"/>
    <w:rsid w:val="00C9523E"/>
    <w:rsid w:val="00CB62B4"/>
    <w:rsid w:val="00CC36AA"/>
    <w:rsid w:val="00CC6530"/>
    <w:rsid w:val="00CD118E"/>
    <w:rsid w:val="00CE36CB"/>
    <w:rsid w:val="00CF18D1"/>
    <w:rsid w:val="00D117A3"/>
    <w:rsid w:val="00D1278E"/>
    <w:rsid w:val="00D350BD"/>
    <w:rsid w:val="00D476E5"/>
    <w:rsid w:val="00D61570"/>
    <w:rsid w:val="00D6718A"/>
    <w:rsid w:val="00D84753"/>
    <w:rsid w:val="00D928B3"/>
    <w:rsid w:val="00D95850"/>
    <w:rsid w:val="00D95EB1"/>
    <w:rsid w:val="00DD1616"/>
    <w:rsid w:val="00DF2BEA"/>
    <w:rsid w:val="00E05BCB"/>
    <w:rsid w:val="00E2326C"/>
    <w:rsid w:val="00E364BB"/>
    <w:rsid w:val="00E43166"/>
    <w:rsid w:val="00E45350"/>
    <w:rsid w:val="00E474E4"/>
    <w:rsid w:val="00E50DB6"/>
    <w:rsid w:val="00E51FDD"/>
    <w:rsid w:val="00E52A00"/>
    <w:rsid w:val="00E65897"/>
    <w:rsid w:val="00E752A6"/>
    <w:rsid w:val="00E76710"/>
    <w:rsid w:val="00E800A4"/>
    <w:rsid w:val="00E97CBC"/>
    <w:rsid w:val="00EB3686"/>
    <w:rsid w:val="00EC0280"/>
    <w:rsid w:val="00ED271A"/>
    <w:rsid w:val="00ED7D3D"/>
    <w:rsid w:val="00F01D58"/>
    <w:rsid w:val="00F03162"/>
    <w:rsid w:val="00F03967"/>
    <w:rsid w:val="00F040C1"/>
    <w:rsid w:val="00F24204"/>
    <w:rsid w:val="00F54EB6"/>
    <w:rsid w:val="00F61DEF"/>
    <w:rsid w:val="00F63BD3"/>
    <w:rsid w:val="00F66EA5"/>
    <w:rsid w:val="00F86403"/>
    <w:rsid w:val="00FC73E7"/>
    <w:rsid w:val="00FC79A0"/>
    <w:rsid w:val="00FD2D61"/>
    <w:rsid w:val="00FD59B9"/>
    <w:rsid w:val="00FE620F"/>
    <w:rsid w:val="00FF4852"/>
    <w:rsid w:val="00FF645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3D0113"/>
  <w15:docId w15:val="{D807C83C-628E-4D0B-9752-CF4922A020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7112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071121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3">
    <w:name w:val="List Paragraph"/>
    <w:basedOn w:val="a"/>
    <w:uiPriority w:val="34"/>
    <w:qFormat/>
    <w:rsid w:val="00063DD5"/>
    <w:pPr>
      <w:ind w:left="720"/>
      <w:contextualSpacing/>
    </w:pPr>
  </w:style>
  <w:style w:type="table" w:styleId="a4">
    <w:name w:val="Table Grid"/>
    <w:basedOn w:val="a1"/>
    <w:uiPriority w:val="39"/>
    <w:rsid w:val="0020628A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5">
    <w:name w:val="Title"/>
    <w:basedOn w:val="a"/>
    <w:link w:val="a6"/>
    <w:qFormat/>
    <w:rsid w:val="007E46D2"/>
    <w:pPr>
      <w:jc w:val="center"/>
    </w:pPr>
    <w:rPr>
      <w:b/>
      <w:bCs/>
      <w:sz w:val="28"/>
    </w:rPr>
  </w:style>
  <w:style w:type="character" w:customStyle="1" w:styleId="a6">
    <w:name w:val="Заголовок Знак"/>
    <w:basedOn w:val="a0"/>
    <w:link w:val="a5"/>
    <w:rsid w:val="007E46D2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paragraph" w:styleId="a7">
    <w:name w:val="Body Text Indent"/>
    <w:basedOn w:val="a"/>
    <w:link w:val="a8"/>
    <w:uiPriority w:val="99"/>
    <w:semiHidden/>
    <w:unhideWhenUsed/>
    <w:rsid w:val="00B5504D"/>
    <w:pPr>
      <w:spacing w:after="120"/>
      <w:ind w:left="283"/>
    </w:pPr>
  </w:style>
  <w:style w:type="character" w:customStyle="1" w:styleId="a8">
    <w:name w:val="Основной текст с отступом Знак"/>
    <w:basedOn w:val="a0"/>
    <w:link w:val="a7"/>
    <w:uiPriority w:val="99"/>
    <w:semiHidden/>
    <w:rsid w:val="00B5504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Body Text"/>
    <w:basedOn w:val="a"/>
    <w:link w:val="aa"/>
    <w:uiPriority w:val="99"/>
    <w:unhideWhenUsed/>
    <w:rsid w:val="00F03162"/>
    <w:pPr>
      <w:spacing w:after="120"/>
    </w:pPr>
  </w:style>
  <w:style w:type="character" w:customStyle="1" w:styleId="aa">
    <w:name w:val="Основной текст Знак"/>
    <w:basedOn w:val="a0"/>
    <w:link w:val="a9"/>
    <w:uiPriority w:val="99"/>
    <w:rsid w:val="00F0316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Balloon Text"/>
    <w:basedOn w:val="a"/>
    <w:link w:val="ac"/>
    <w:uiPriority w:val="99"/>
    <w:semiHidden/>
    <w:unhideWhenUsed/>
    <w:rsid w:val="0032189A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32189A"/>
    <w:rPr>
      <w:rFonts w:ascii="Tahoma" w:eastAsia="Times New Roman" w:hAnsi="Tahoma" w:cs="Tahoma"/>
      <w:sz w:val="16"/>
      <w:szCs w:val="16"/>
      <w:lang w:eastAsia="ru-RU"/>
    </w:rPr>
  </w:style>
  <w:style w:type="paragraph" w:styleId="ad">
    <w:name w:val="header"/>
    <w:basedOn w:val="a"/>
    <w:link w:val="ae"/>
    <w:uiPriority w:val="99"/>
    <w:unhideWhenUsed/>
    <w:rsid w:val="00807EA1"/>
    <w:pPr>
      <w:tabs>
        <w:tab w:val="center" w:pos="4677"/>
        <w:tab w:val="right" w:pos="9355"/>
      </w:tabs>
    </w:pPr>
  </w:style>
  <w:style w:type="character" w:customStyle="1" w:styleId="ae">
    <w:name w:val="Верхний колонтитул Знак"/>
    <w:basedOn w:val="a0"/>
    <w:link w:val="ad"/>
    <w:uiPriority w:val="99"/>
    <w:rsid w:val="00807EA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">
    <w:name w:val="footer"/>
    <w:basedOn w:val="a"/>
    <w:link w:val="af0"/>
    <w:uiPriority w:val="99"/>
    <w:semiHidden/>
    <w:unhideWhenUsed/>
    <w:rsid w:val="00807EA1"/>
    <w:pPr>
      <w:tabs>
        <w:tab w:val="center" w:pos="4677"/>
        <w:tab w:val="right" w:pos="9355"/>
      </w:tabs>
    </w:pPr>
  </w:style>
  <w:style w:type="character" w:customStyle="1" w:styleId="af0">
    <w:name w:val="Нижний колонтитул Знак"/>
    <w:basedOn w:val="a0"/>
    <w:link w:val="af"/>
    <w:uiPriority w:val="99"/>
    <w:semiHidden/>
    <w:rsid w:val="00807EA1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603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739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415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32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95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9D25525-F94E-4AC7-A81D-D159AC0EDF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1462</TotalTime>
  <Pages>14</Pages>
  <Words>2036</Words>
  <Characters>11606</Characters>
  <Application>Microsoft Office Word</Application>
  <DocSecurity>0</DocSecurity>
  <Lines>96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Лилия Деркач</dc:creator>
  <cp:lastModifiedBy>Деркач Лилия Александровна</cp:lastModifiedBy>
  <cp:revision>118</cp:revision>
  <cp:lastPrinted>2020-02-03T23:38:00Z</cp:lastPrinted>
  <dcterms:created xsi:type="dcterms:W3CDTF">2018-10-05T06:07:00Z</dcterms:created>
  <dcterms:modified xsi:type="dcterms:W3CDTF">2020-02-03T23:40:00Z</dcterms:modified>
</cp:coreProperties>
</file>